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F66ED" w:rsidR="00DF66ED" w:rsidP="51C70B37" w:rsidRDefault="00DF66ED" w14:paraId="4D1845AC" w14:textId="042A2242">
      <w:pPr>
        <w:pStyle w:val="Normal"/>
        <w:rPr>
          <w:rFonts w:ascii="Arial" w:hAnsi="Arial" w:cs="Arial"/>
          <w:b w:val="1"/>
          <w:bCs w:val="1"/>
          <w:highlight w:val="yellow"/>
        </w:rPr>
      </w:pPr>
      <w:r w:rsidRPr="51C70B37" w:rsidR="00DF66ED">
        <w:rPr>
          <w:rFonts w:ascii="Arial" w:hAnsi="Arial" w:cs="Arial"/>
          <w:b w:val="1"/>
          <w:bCs w:val="1"/>
        </w:rPr>
        <w:t xml:space="preserve">Provide </w:t>
      </w:r>
      <w:r w:rsidRPr="51C70B37" w:rsidR="26F7DE5E">
        <w:rPr>
          <w:rFonts w:ascii="Arial" w:hAnsi="Arial" w:cs="Arial"/>
          <w:b w:val="1"/>
          <w:bCs w:val="1"/>
        </w:rPr>
        <w:t>l</w:t>
      </w:r>
      <w:r w:rsidRPr="51C70B37" w:rsidR="00DF66ED">
        <w:rPr>
          <w:rFonts w:ascii="Arial" w:hAnsi="Arial" w:cs="Arial"/>
          <w:b w:val="1"/>
          <w:bCs w:val="1"/>
        </w:rPr>
        <w:t>o</w:t>
      </w:r>
      <w:r w:rsidRPr="51C70B37" w:rsidR="61128C2D">
        <w:rPr>
          <w:rFonts w:ascii="Arial" w:hAnsi="Arial" w:cs="Arial"/>
          <w:b w:val="1"/>
          <w:bCs w:val="1"/>
        </w:rPr>
        <w:t xml:space="preserve">w </w:t>
      </w:r>
      <w:r w:rsidRPr="51C70B37" w:rsidR="61128C2D">
        <w:rPr>
          <w:rFonts w:ascii="Arial" w:hAnsi="Arial" w:cs="Arial"/>
          <w:b w:val="1"/>
          <w:bCs w:val="1"/>
        </w:rPr>
        <w:t>c</w:t>
      </w:r>
      <w:r w:rsidRPr="51C70B37" w:rsidR="00DF66ED">
        <w:rPr>
          <w:rFonts w:ascii="Arial" w:hAnsi="Arial" w:cs="Arial"/>
          <w:b w:val="1"/>
          <w:bCs w:val="1"/>
        </w:rPr>
        <w:t xml:space="preserve">ost </w:t>
      </w:r>
      <w:r w:rsidRPr="51C70B37" w:rsidR="541477E5">
        <w:rPr>
          <w:rFonts w:ascii="Arial" w:hAnsi="Arial" w:cs="Arial"/>
          <w:b w:val="1"/>
          <w:bCs w:val="1"/>
        </w:rPr>
        <w:t xml:space="preserve">commercial </w:t>
      </w:r>
      <w:r w:rsidRPr="51C70B37" w:rsidR="541D437E">
        <w:rPr>
          <w:rFonts w:ascii="Arial" w:hAnsi="Arial" w:cs="Arial"/>
          <w:b w:val="1"/>
          <w:bCs w:val="1"/>
        </w:rPr>
        <w:t>s</w:t>
      </w:r>
      <w:r w:rsidRPr="51C70B37" w:rsidR="00DF66ED">
        <w:rPr>
          <w:rFonts w:ascii="Arial" w:hAnsi="Arial" w:cs="Arial"/>
          <w:b w:val="1"/>
          <w:bCs w:val="1"/>
        </w:rPr>
        <w:t>pace</w:t>
      </w:r>
    </w:p>
    <w:p w:rsidRPr="00DF66ED" w:rsidR="00DF66ED" w:rsidP="00DF66ED" w:rsidRDefault="00DF66ED" w14:paraId="3735BCDD" w14:textId="77777777">
      <w:pPr>
        <w:rPr>
          <w:rFonts w:ascii="Arial" w:hAnsi="Arial" w:cs="Arial"/>
        </w:rPr>
      </w:pPr>
      <w:r w:rsidRPr="00DF66ED">
        <w:rPr>
          <w:rFonts w:ascii="Arial" w:hAnsi="Arial" w:cs="Arial"/>
        </w:rPr>
        <w:t>Ensure a range of low-cost spaces are available in Oakland to support capital constrained innovation businesses.</w:t>
      </w:r>
    </w:p>
    <w:p w:rsidRPr="00DF66ED" w:rsidR="00DF66ED" w:rsidP="00DF66ED" w:rsidRDefault="00DF66ED" w14:paraId="239B3AE9" w14:textId="77777777">
      <w:pPr>
        <w:rPr>
          <w:rFonts w:ascii="Arial" w:hAnsi="Arial" w:cs="Arial"/>
        </w:rPr>
      </w:pPr>
    </w:p>
    <w:p w:rsidRPr="00DF66ED" w:rsidR="00DF66ED" w:rsidP="00DF66ED" w:rsidRDefault="00DF66ED" w14:paraId="152FC135" w14:textId="77777777">
      <w:pPr>
        <w:rPr>
          <w:rFonts w:ascii="Arial" w:hAnsi="Arial" w:cs="Arial"/>
        </w:rPr>
      </w:pPr>
      <w:r w:rsidRPr="00DF66ED">
        <w:rPr>
          <w:rFonts w:ascii="Arial" w:hAnsi="Arial" w:cs="Arial"/>
          <w:u w:val="single"/>
        </w:rPr>
        <w:t>What we heard</w:t>
      </w:r>
    </w:p>
    <w:p w:rsidR="00617FA3" w:rsidP="00617FA3" w:rsidRDefault="00617FA3" w14:paraId="1B29FDF0" w14:textId="7777777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617FA3">
        <w:rPr>
          <w:rFonts w:ascii="Arial" w:hAnsi="Arial" w:cs="Arial"/>
        </w:rPr>
        <w:t>Not every business that is launched from Oakland’s research and development sector will be able to afford leasing new construction which tends to be more expensive.</w:t>
      </w:r>
    </w:p>
    <w:p w:rsidR="001A364C" w:rsidP="00617FA3" w:rsidRDefault="00617FA3" w14:paraId="661C0AB3" w14:textId="7777777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617FA3">
        <w:rPr>
          <w:rFonts w:ascii="Arial" w:hAnsi="Arial" w:cs="Arial"/>
        </w:rPr>
        <w:t>Digital tech and software</w:t>
      </w:r>
      <w:r>
        <w:rPr>
          <w:rFonts w:ascii="Arial" w:hAnsi="Arial" w:cs="Arial"/>
        </w:rPr>
        <w:t>-</w:t>
      </w:r>
      <w:r w:rsidRPr="00617FA3">
        <w:rPr>
          <w:rFonts w:ascii="Arial" w:hAnsi="Arial" w:cs="Arial"/>
        </w:rPr>
        <w:t>based companies do not require elaborate build outs or expensive lab space.</w:t>
      </w:r>
    </w:p>
    <w:p w:rsidR="001A364C" w:rsidP="00617FA3" w:rsidRDefault="001A364C" w14:paraId="16484CA6" w14:textId="007D8EC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617FA3" w:rsidR="00617FA3">
        <w:rPr>
          <w:rFonts w:ascii="Arial" w:hAnsi="Arial" w:cs="Arial"/>
        </w:rPr>
        <w:t>ith the uncertainty around the future of retail there will likely be underutilized spaces.</w:t>
      </w:r>
    </w:p>
    <w:p w:rsidRPr="00617FA3" w:rsidR="00DF66ED" w:rsidP="00617FA3" w:rsidRDefault="001A364C" w14:paraId="66240748" w14:textId="3CB408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617FA3">
        <w:rPr>
          <w:rFonts w:ascii="Arial" w:hAnsi="Arial" w:cs="Arial"/>
        </w:rPr>
        <w:t>Additionally,</w:t>
      </w:r>
      <w:r w:rsidRPr="00617FA3" w:rsidR="00617FA3">
        <w:rPr>
          <w:rFonts w:ascii="Arial" w:hAnsi="Arial" w:cs="Arial"/>
        </w:rPr>
        <w:t xml:space="preserve"> there are areas of Oakland such as </w:t>
      </w:r>
      <w:proofErr w:type="spellStart"/>
      <w:r w:rsidRPr="00617FA3" w:rsidR="00617FA3">
        <w:rPr>
          <w:rFonts w:ascii="Arial" w:hAnsi="Arial" w:cs="Arial"/>
        </w:rPr>
        <w:t>Melwood</w:t>
      </w:r>
      <w:proofErr w:type="spellEnd"/>
      <w:r w:rsidRPr="00617FA3" w:rsidR="00617FA3">
        <w:rPr>
          <w:rFonts w:ascii="Arial" w:hAnsi="Arial" w:cs="Arial"/>
        </w:rPr>
        <w:t xml:space="preserve"> which are traditional employment nodes and have building typologies that may appeal to a range of </w:t>
      </w:r>
      <w:proofErr w:type="gramStart"/>
      <w:r w:rsidRPr="00617FA3" w:rsidR="00617FA3">
        <w:rPr>
          <w:rFonts w:ascii="Arial" w:hAnsi="Arial" w:cs="Arial"/>
        </w:rPr>
        <w:t>early stage</w:t>
      </w:r>
      <w:proofErr w:type="gramEnd"/>
      <w:r w:rsidRPr="00617FA3" w:rsidR="00617FA3">
        <w:rPr>
          <w:rFonts w:ascii="Arial" w:hAnsi="Arial" w:cs="Arial"/>
        </w:rPr>
        <w:t xml:space="preserve"> companies looking for lower rents to have manage the burn rate of their capital.  </w:t>
      </w:r>
    </w:p>
    <w:p w:rsidRPr="00DF66ED" w:rsidR="00617FA3" w:rsidP="00DF66ED" w:rsidRDefault="00617FA3" w14:paraId="7D938F86" w14:textId="77777777">
      <w:pPr>
        <w:rPr>
          <w:rFonts w:ascii="Arial" w:hAnsi="Arial" w:cs="Arial"/>
          <w:u w:val="single"/>
        </w:rPr>
      </w:pPr>
    </w:p>
    <w:p w:rsidRPr="00DF66ED" w:rsidR="00DF66ED" w:rsidP="00DF66ED" w:rsidRDefault="00DF66ED" w14:paraId="0F385271" w14:textId="77777777">
      <w:pPr>
        <w:rPr>
          <w:rFonts w:ascii="Arial" w:hAnsi="Arial" w:cs="Arial"/>
        </w:rPr>
      </w:pPr>
      <w:r w:rsidRPr="00DF66ED">
        <w:rPr>
          <w:rFonts w:ascii="Arial" w:hAnsi="Arial" w:cs="Arial"/>
          <w:u w:val="single"/>
        </w:rPr>
        <w:t>When to start</w:t>
      </w:r>
    </w:p>
    <w:p w:rsidRPr="00DF66ED" w:rsidR="00DF66ED" w:rsidP="00DF66ED" w:rsidRDefault="00DF66ED" w14:paraId="7EBF6122" w14:textId="61C498DE">
      <w:pPr>
        <w:rPr>
          <w:rFonts w:ascii="Arial" w:hAnsi="Arial" w:cs="Arial"/>
        </w:rPr>
      </w:pPr>
      <w:r w:rsidRPr="00DF66ED">
        <w:rPr>
          <w:rFonts w:ascii="Arial" w:hAnsi="Arial" w:cs="Arial"/>
        </w:rPr>
        <w:t>0-2 years</w:t>
      </w:r>
    </w:p>
    <w:p w:rsidRPr="00DF66ED" w:rsidR="00DF66ED" w:rsidP="00DF66ED" w:rsidRDefault="00DF66ED" w14:paraId="0EFE5C60" w14:textId="77777777">
      <w:pPr>
        <w:rPr>
          <w:rFonts w:ascii="Arial" w:hAnsi="Arial" w:cs="Arial"/>
        </w:rPr>
      </w:pPr>
    </w:p>
    <w:p w:rsidRPr="00DF66ED" w:rsidR="00DF66ED" w:rsidP="00DF66ED" w:rsidRDefault="00DF66ED" w14:paraId="4F2A8EA3" w14:textId="77777777">
      <w:pPr>
        <w:rPr>
          <w:rFonts w:ascii="Arial" w:hAnsi="Arial" w:cs="Arial"/>
        </w:rPr>
      </w:pPr>
      <w:r w:rsidRPr="00DF66ED">
        <w:rPr>
          <w:rFonts w:ascii="Arial" w:hAnsi="Arial" w:cs="Arial"/>
          <w:u w:val="single"/>
        </w:rPr>
        <w:t>Duration</w:t>
      </w:r>
    </w:p>
    <w:p w:rsidRPr="00DF66ED" w:rsidR="00DF66ED" w:rsidP="00DF66ED" w:rsidRDefault="001A364C" w14:paraId="2EAEF329" w14:textId="5202CE8E">
      <w:pPr>
        <w:rPr>
          <w:rFonts w:ascii="Arial" w:hAnsi="Arial" w:cs="Arial"/>
        </w:rPr>
      </w:pPr>
      <w:r>
        <w:rPr>
          <w:rFonts w:ascii="Arial" w:hAnsi="Arial" w:cs="Arial"/>
        </w:rPr>
        <w:t>2 years</w:t>
      </w:r>
    </w:p>
    <w:p w:rsidRPr="00DF66ED" w:rsidR="00DF66ED" w:rsidP="00DF66ED" w:rsidRDefault="00DF66ED" w14:paraId="341F96FB" w14:textId="77777777">
      <w:pPr>
        <w:rPr>
          <w:rFonts w:ascii="Arial" w:hAnsi="Arial" w:cs="Arial"/>
        </w:rPr>
      </w:pPr>
    </w:p>
    <w:p w:rsidRPr="00DF66ED" w:rsidR="00DF66ED" w:rsidP="00DF66ED" w:rsidRDefault="00DF66ED" w14:paraId="3AEFFC5E" w14:textId="77777777">
      <w:pPr>
        <w:rPr>
          <w:rFonts w:ascii="Arial" w:hAnsi="Arial" w:cs="Arial"/>
        </w:rPr>
      </w:pPr>
      <w:r w:rsidRPr="00DF66ED">
        <w:rPr>
          <w:rFonts w:ascii="Arial" w:hAnsi="Arial" w:cs="Arial"/>
          <w:u w:val="single"/>
        </w:rPr>
        <w:t>Estimated costs</w:t>
      </w:r>
    </w:p>
    <w:p w:rsidRPr="00DF66ED" w:rsidR="00DF66ED" w:rsidP="00DF66ED" w:rsidRDefault="001A364C" w14:paraId="23B16C2E" w14:textId="5A3B776D">
      <w:pPr>
        <w:rPr>
          <w:rFonts w:ascii="Arial" w:hAnsi="Arial" w:cs="Arial"/>
        </w:rPr>
      </w:pPr>
      <w:r>
        <w:rPr>
          <w:rFonts w:ascii="Arial" w:hAnsi="Arial" w:cs="Arial"/>
        </w:rPr>
        <w:t>TBD</w:t>
      </w:r>
    </w:p>
    <w:p w:rsidRPr="00DF66ED" w:rsidR="00DF66ED" w:rsidP="00DF66ED" w:rsidRDefault="00DF66ED" w14:paraId="688FE5DE" w14:textId="77777777">
      <w:pPr>
        <w:rPr>
          <w:rFonts w:ascii="Arial" w:hAnsi="Arial" w:cs="Arial"/>
        </w:rPr>
      </w:pPr>
    </w:p>
    <w:p w:rsidRPr="00DF66ED" w:rsidR="00DF66ED" w:rsidP="00DF66ED" w:rsidRDefault="00DF66ED" w14:paraId="73726896" w14:textId="77777777">
      <w:pPr>
        <w:rPr>
          <w:rFonts w:ascii="Arial" w:hAnsi="Arial" w:cs="Arial"/>
        </w:rPr>
      </w:pPr>
      <w:r w:rsidRPr="00DF66ED">
        <w:rPr>
          <w:rFonts w:ascii="Arial" w:hAnsi="Arial" w:cs="Arial"/>
          <w:u w:val="single"/>
        </w:rPr>
        <w:t>Illustration(s)</w:t>
      </w:r>
    </w:p>
    <w:p w:rsidRPr="00DF66ED" w:rsidR="00DF66ED" w:rsidP="00DF66ED" w:rsidRDefault="001A364C" w14:paraId="072334C3" w14:textId="6796B5E8">
      <w:pPr>
        <w:rPr>
          <w:rFonts w:ascii="Arial" w:hAnsi="Arial" w:cs="Arial"/>
        </w:rPr>
      </w:pPr>
      <w:r>
        <w:rPr>
          <w:rFonts w:ascii="Arial" w:hAnsi="Arial" w:cs="Arial"/>
        </w:rPr>
        <w:t>TBD</w:t>
      </w:r>
    </w:p>
    <w:p w:rsidRPr="00DF66ED" w:rsidR="00DF66ED" w:rsidP="00DF66ED" w:rsidRDefault="00DF66ED" w14:paraId="6CABD077" w14:textId="77777777">
      <w:pPr>
        <w:rPr>
          <w:rFonts w:ascii="Arial" w:hAnsi="Arial" w:cs="Arial"/>
        </w:rPr>
      </w:pPr>
    </w:p>
    <w:p w:rsidRPr="00DF66ED" w:rsidR="00DF66ED" w:rsidP="00DF66ED" w:rsidRDefault="00DF66ED" w14:paraId="166944D8" w14:textId="77777777">
      <w:pPr>
        <w:rPr>
          <w:rFonts w:ascii="Arial" w:hAnsi="Arial" w:cs="Arial"/>
          <w:u w:val="single"/>
        </w:rPr>
      </w:pPr>
      <w:r w:rsidRPr="00DF66ED">
        <w:rPr>
          <w:rFonts w:ascii="Arial" w:hAnsi="Arial" w:cs="Arial"/>
          <w:u w:val="single"/>
        </w:rPr>
        <w:t>Project goals and components</w:t>
      </w:r>
    </w:p>
    <w:p w:rsidRPr="003E2749" w:rsidR="003E2749" w:rsidP="003E2749" w:rsidRDefault="003E2749" w14:paraId="5581CC4C" w14:textId="6A51882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Work directly with property owners to e</w:t>
      </w:r>
      <w:r w:rsidRPr="003E2749">
        <w:rPr>
          <w:rFonts w:ascii="Arial" w:hAnsi="Arial" w:cs="Arial"/>
        </w:rPr>
        <w:t>ncourag</w:t>
      </w:r>
      <w:r>
        <w:rPr>
          <w:rFonts w:ascii="Arial" w:hAnsi="Arial" w:cs="Arial"/>
        </w:rPr>
        <w:t>e the</w:t>
      </w:r>
      <w:r w:rsidRPr="003E2749">
        <w:rPr>
          <w:rFonts w:ascii="Arial" w:hAnsi="Arial" w:cs="Arial"/>
        </w:rPr>
        <w:t xml:space="preserve"> use of empty </w:t>
      </w:r>
      <w:r>
        <w:rPr>
          <w:rFonts w:ascii="Arial" w:hAnsi="Arial" w:cs="Arial"/>
        </w:rPr>
        <w:t>first</w:t>
      </w:r>
      <w:r w:rsidRPr="003E2749">
        <w:rPr>
          <w:rFonts w:ascii="Arial" w:hAnsi="Arial" w:cs="Arial"/>
        </w:rPr>
        <w:t xml:space="preserve"> floors as potential start</w:t>
      </w:r>
      <w:r w:rsidR="007C43A4">
        <w:rPr>
          <w:rFonts w:ascii="Arial" w:hAnsi="Arial" w:cs="Arial"/>
        </w:rPr>
        <w:t>-</w:t>
      </w:r>
      <w:r w:rsidRPr="003E2749">
        <w:rPr>
          <w:rFonts w:ascii="Arial" w:hAnsi="Arial" w:cs="Arial"/>
        </w:rPr>
        <w:t>up / scale</w:t>
      </w:r>
      <w:r w:rsidR="007C43A4">
        <w:rPr>
          <w:rFonts w:ascii="Arial" w:hAnsi="Arial" w:cs="Arial"/>
        </w:rPr>
        <w:t>-</w:t>
      </w:r>
      <w:r w:rsidRPr="003E2749">
        <w:rPr>
          <w:rFonts w:ascii="Arial" w:hAnsi="Arial" w:cs="Arial"/>
        </w:rPr>
        <w:t>up workspace particularly for digital based companies that do not require extensive build out / tenant improvements by working with landlords and the institutions to identify companies</w:t>
      </w:r>
      <w:r w:rsidR="007C43A4">
        <w:rPr>
          <w:rFonts w:ascii="Arial" w:hAnsi="Arial" w:cs="Arial"/>
        </w:rPr>
        <w:t>.</w:t>
      </w:r>
    </w:p>
    <w:p w:rsidR="00DF66ED" w:rsidP="003E2749" w:rsidRDefault="007C43A4" w14:paraId="35A33597" w14:textId="3014568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Consider t</w:t>
      </w:r>
      <w:r w:rsidRPr="003E2749" w:rsidR="003E2749">
        <w:rPr>
          <w:rFonts w:ascii="Arial" w:hAnsi="Arial" w:cs="Arial"/>
        </w:rPr>
        <w:t>argeted acquisition and preservation of smaller buildings that could serve as hosts for these types of businesses and other local small businesses</w:t>
      </w:r>
      <w:r>
        <w:rPr>
          <w:rFonts w:ascii="Arial" w:hAnsi="Arial" w:cs="Arial"/>
        </w:rPr>
        <w:t>.</w:t>
      </w:r>
    </w:p>
    <w:p w:rsidR="00CD297C" w:rsidP="003E2749" w:rsidRDefault="00146FEF" w14:paraId="1749346B" w14:textId="1C5969E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This is part of a cohesive program that seeks to c</w:t>
      </w:r>
      <w:r w:rsidRPr="00146FEF">
        <w:rPr>
          <w:rFonts w:ascii="Arial" w:hAnsi="Arial" w:cs="Arial"/>
        </w:rPr>
        <w:t xml:space="preserve">reate a pipeline, support fit out, </w:t>
      </w:r>
      <w:r>
        <w:rPr>
          <w:rFonts w:ascii="Arial" w:hAnsi="Arial" w:cs="Arial"/>
        </w:rPr>
        <w:t xml:space="preserve">and </w:t>
      </w:r>
      <w:r w:rsidRPr="00146FEF">
        <w:rPr>
          <w:rFonts w:ascii="Arial" w:hAnsi="Arial" w:cs="Arial"/>
        </w:rPr>
        <w:t xml:space="preserve">subsidize space. The set aside portion </w:t>
      </w:r>
      <w:r>
        <w:rPr>
          <w:rFonts w:ascii="Arial" w:hAnsi="Arial" w:cs="Arial"/>
        </w:rPr>
        <w:t>could be identified and agreed to</w:t>
      </w:r>
      <w:r w:rsidRPr="00146FEF">
        <w:rPr>
          <w:rFonts w:ascii="Arial" w:hAnsi="Arial" w:cs="Arial"/>
        </w:rPr>
        <w:t xml:space="preserve"> as part of a </w:t>
      </w:r>
      <w:r>
        <w:rPr>
          <w:rFonts w:ascii="Arial" w:hAnsi="Arial" w:cs="Arial"/>
        </w:rPr>
        <w:t>discussions and partnership with the community outside of Zoning Code approvals.</w:t>
      </w:r>
    </w:p>
    <w:p w:rsidRPr="003E2749" w:rsidR="00146FEF" w:rsidP="003E2749" w:rsidRDefault="00146FEF" w14:paraId="2D40C110" w14:textId="7AFFE13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Zoning Code amendments that </w:t>
      </w:r>
      <w:r w:rsidR="004D29EF">
        <w:rPr>
          <w:rFonts w:ascii="Arial" w:hAnsi="Arial" w:cs="Arial"/>
        </w:rPr>
        <w:t>create and incentive for workforce development could provide a h</w:t>
      </w:r>
      <w:r w:rsidR="00FC5641">
        <w:rPr>
          <w:rFonts w:ascii="Arial" w:hAnsi="Arial" w:cs="Arial"/>
        </w:rPr>
        <w:t>e</w:t>
      </w:r>
      <w:r w:rsidR="004D29EF">
        <w:rPr>
          <w:rFonts w:ascii="Arial" w:hAnsi="Arial" w:cs="Arial"/>
        </w:rPr>
        <w:t xml:space="preserve">ight bonus for this kind of ground floor use and </w:t>
      </w:r>
      <w:r w:rsidR="00FC5641">
        <w:rPr>
          <w:rFonts w:ascii="Arial" w:hAnsi="Arial" w:cs="Arial"/>
        </w:rPr>
        <w:t xml:space="preserve">could alternatively generate funding </w:t>
      </w:r>
      <w:proofErr w:type="spellStart"/>
      <w:r w:rsidR="00FC5641">
        <w:rPr>
          <w:rFonts w:ascii="Arial" w:hAnsi="Arial" w:cs="Arial"/>
        </w:rPr>
        <w:t>to</w:t>
      </w:r>
      <w:proofErr w:type="spellEnd"/>
      <w:r w:rsidR="00FC5641">
        <w:rPr>
          <w:rFonts w:ascii="Arial" w:hAnsi="Arial" w:cs="Arial"/>
        </w:rPr>
        <w:t xml:space="preserve"> support fit out where the developer cannot commit to on-site programming at the time of approvals/construction.</w:t>
      </w:r>
    </w:p>
    <w:p w:rsidRPr="00DF66ED" w:rsidR="003E2749" w:rsidP="003E2749" w:rsidRDefault="003E2749" w14:paraId="74ED6833" w14:textId="77777777">
      <w:pPr>
        <w:rPr>
          <w:rFonts w:ascii="Arial" w:hAnsi="Arial" w:cs="Arial"/>
        </w:rPr>
      </w:pPr>
    </w:p>
    <w:p w:rsidRPr="00DF66ED" w:rsidR="00DF66ED" w:rsidP="00DF66ED" w:rsidRDefault="00DF66ED" w14:paraId="514BA690" w14:textId="77777777">
      <w:pPr>
        <w:rPr>
          <w:rFonts w:ascii="Arial" w:hAnsi="Arial" w:cs="Arial"/>
          <w:u w:val="single"/>
        </w:rPr>
      </w:pPr>
      <w:r w:rsidRPr="00DF66ED">
        <w:rPr>
          <w:rFonts w:ascii="Arial" w:hAnsi="Arial" w:cs="Arial"/>
          <w:u w:val="single"/>
        </w:rPr>
        <w:t>Project lead(s)</w:t>
      </w:r>
    </w:p>
    <w:p w:rsidRPr="00DF66ED" w:rsidR="00DF66ED" w:rsidP="00DF66ED" w:rsidRDefault="008C3E68" w14:paraId="5E41D1CE" w14:textId="2841E857">
      <w:pPr>
        <w:rPr>
          <w:rFonts w:ascii="Arial" w:hAnsi="Arial" w:cs="Arial"/>
        </w:rPr>
      </w:pPr>
      <w:r>
        <w:rPr>
          <w:rFonts w:ascii="Arial" w:hAnsi="Arial" w:cs="Arial"/>
        </w:rPr>
        <w:t>URA, PID/OBID</w:t>
      </w:r>
    </w:p>
    <w:p w:rsidRPr="00DF66ED" w:rsidR="00DF66ED" w:rsidP="00DF66ED" w:rsidRDefault="00DF66ED" w14:paraId="1E1AB078" w14:textId="77777777">
      <w:pPr>
        <w:rPr>
          <w:rFonts w:ascii="Arial" w:hAnsi="Arial" w:cs="Arial"/>
        </w:rPr>
      </w:pPr>
    </w:p>
    <w:p w:rsidRPr="00DF66ED" w:rsidR="00DF66ED" w:rsidP="00DF66ED" w:rsidRDefault="00DF66ED" w14:paraId="00F09CE7" w14:textId="77777777">
      <w:pPr>
        <w:rPr>
          <w:rFonts w:ascii="Arial" w:hAnsi="Arial" w:cs="Arial"/>
          <w:u w:val="single"/>
        </w:rPr>
      </w:pPr>
      <w:r w:rsidRPr="00DF66ED">
        <w:rPr>
          <w:rFonts w:ascii="Arial" w:hAnsi="Arial" w:cs="Arial"/>
          <w:u w:val="single"/>
        </w:rPr>
        <w:t>Project partner(s)</w:t>
      </w:r>
    </w:p>
    <w:p w:rsidRPr="00DF66ED" w:rsidR="00AA4A63" w:rsidP="00DF66ED" w:rsidRDefault="008C3E68" w14:paraId="589D1F11" w14:textId="4E5909DD">
      <w:pPr>
        <w:rPr>
          <w:rFonts w:ascii="Arial" w:hAnsi="Arial" w:cs="Arial"/>
        </w:rPr>
      </w:pPr>
      <w:r>
        <w:rPr>
          <w:rFonts w:ascii="Arial" w:hAnsi="Arial" w:cs="Arial"/>
        </w:rPr>
        <w:t>Institutions, large property owners, foundations, DCP</w:t>
      </w:r>
    </w:p>
    <w:sectPr w:rsidRPr="00DF66ED" w:rsidR="00AA4A63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ource Sans Pro">
    <w:altName w:val="Source Sans Pro"/>
    <w:panose1 w:val="020B0503030403020204"/>
    <w:charset w:val="00"/>
    <w:family w:val="swiss"/>
    <w:notTrueType/>
    <w:pitch w:val="variable"/>
    <w:sig w:usb0="600002F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51AE9"/>
    <w:multiLevelType w:val="hybridMultilevel"/>
    <w:tmpl w:val="193C949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2345D28"/>
    <w:multiLevelType w:val="hybridMultilevel"/>
    <w:tmpl w:val="3E1AF1F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6ED"/>
    <w:rsid w:val="00146FEF"/>
    <w:rsid w:val="001A364C"/>
    <w:rsid w:val="003E2749"/>
    <w:rsid w:val="004D29EF"/>
    <w:rsid w:val="00617FA3"/>
    <w:rsid w:val="007C43A4"/>
    <w:rsid w:val="008C3E68"/>
    <w:rsid w:val="00AA4A63"/>
    <w:rsid w:val="00B8459E"/>
    <w:rsid w:val="00CD297C"/>
    <w:rsid w:val="00DF66ED"/>
    <w:rsid w:val="00FC5641"/>
    <w:rsid w:val="26F7DE5E"/>
    <w:rsid w:val="51C70B37"/>
    <w:rsid w:val="541477E5"/>
    <w:rsid w:val="541D437E"/>
    <w:rsid w:val="61128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9EC6DE"/>
  <w15:chartTrackingRefBased/>
  <w15:docId w15:val="{65818E57-FC12-F344-82DE-B739EC76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ource Sans Pro" w:hAnsi="Source Sans Pro" w:cs="Times New Roman (Body CS)" w:eastAsiaTheme="minorHAnsi"/>
        <w:sz w:val="22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F66ED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7F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2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Derek Dauphin</dc:creator>
  <keywords/>
  <dc:description/>
  <lastModifiedBy>Dauphin, Derek</lastModifiedBy>
  <revision>12</revision>
  <dcterms:created xsi:type="dcterms:W3CDTF">2022-01-17T21:58:00.0000000Z</dcterms:created>
  <dcterms:modified xsi:type="dcterms:W3CDTF">2022-02-06T15:23:45.3035369Z</dcterms:modified>
</coreProperties>
</file>