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5C7824" w14:textId="0E096C41" w:rsidR="002330F4" w:rsidRDefault="3710CCCE" w:rsidP="4FD7F9BC">
      <w:pPr>
        <w:jc w:val="center"/>
      </w:pPr>
      <w:r>
        <w:t>PSG TA Q&amp;A 3.17.26</w:t>
      </w:r>
    </w:p>
    <w:p w14:paraId="58D29550" w14:textId="3AA30B95" w:rsidR="002330F4" w:rsidRDefault="3710CCCE" w:rsidP="4FD7F9BC">
      <w:pPr>
        <w:rPr>
          <w:b/>
          <w:bCs/>
          <w:i/>
          <w:iCs/>
        </w:rPr>
      </w:pPr>
      <w:r w:rsidRPr="4FD7F9BC">
        <w:rPr>
          <w:b/>
          <w:bCs/>
          <w:i/>
          <w:iCs/>
        </w:rPr>
        <w:t>Does income need to be verified before application?</w:t>
      </w:r>
    </w:p>
    <w:p w14:paraId="20FF6EB9" w14:textId="666C0783" w:rsidR="002330F4" w:rsidRDefault="3710CCCE" w:rsidP="4FD7F9BC">
      <w:pPr>
        <w:pStyle w:val="ListParagraph"/>
        <w:numPr>
          <w:ilvl w:val="0"/>
          <w:numId w:val="8"/>
        </w:numPr>
      </w:pPr>
      <w:r>
        <w:t xml:space="preserve">If you do not income-verify before you submit your application, it will not detract from your application being selected. However, we HIGHLY recommend having a plan in place for when your application is selected. </w:t>
      </w:r>
    </w:p>
    <w:p w14:paraId="5BAA165A" w14:textId="53A70454" w:rsidR="002330F4" w:rsidRDefault="3710CCCE" w:rsidP="4FD7F9BC">
      <w:pPr>
        <w:rPr>
          <w:b/>
          <w:bCs/>
          <w:i/>
          <w:iCs/>
        </w:rPr>
      </w:pPr>
      <w:r w:rsidRPr="4FD7F9BC">
        <w:rPr>
          <w:b/>
          <w:bCs/>
          <w:i/>
          <w:iCs/>
        </w:rPr>
        <w:t>Did you say a copy of this presentation is available somewhere?</w:t>
      </w:r>
    </w:p>
    <w:p w14:paraId="6A681192" w14:textId="6895F571" w:rsidR="002330F4" w:rsidRDefault="3710CCCE" w:rsidP="4FD7F9BC">
      <w:pPr>
        <w:pStyle w:val="ListParagraph"/>
        <w:numPr>
          <w:ilvl w:val="0"/>
          <w:numId w:val="7"/>
        </w:numPr>
      </w:pPr>
      <w:r>
        <w:t>Slides will be available on Engage PGH</w:t>
      </w:r>
    </w:p>
    <w:p w14:paraId="216DDC2C" w14:textId="22B92134" w:rsidR="002330F4" w:rsidRDefault="3710CCCE" w:rsidP="4FD7F9BC">
      <w:pPr>
        <w:rPr>
          <w:b/>
          <w:bCs/>
          <w:i/>
          <w:iCs/>
        </w:rPr>
      </w:pPr>
      <w:r w:rsidRPr="4FD7F9BC">
        <w:rPr>
          <w:b/>
          <w:bCs/>
          <w:i/>
          <w:iCs/>
        </w:rPr>
        <w:t>Can you go over what the procurement question will look like on the application?</w:t>
      </w:r>
    </w:p>
    <w:p w14:paraId="63CAB584" w14:textId="11A98BA9" w:rsidR="002330F4" w:rsidRDefault="3710CCCE" w:rsidP="4FD7F9BC">
      <w:pPr>
        <w:pStyle w:val="ListParagraph"/>
        <w:numPr>
          <w:ilvl w:val="0"/>
          <w:numId w:val="6"/>
        </w:numPr>
      </w:pPr>
      <w:r>
        <w:t>On the application, there will be a question if you have a procurement policy. If you select yes, you will have to upload it. If you do not currently have a procurement policy, be aware that you will need to have one to be contracted for these funds.</w:t>
      </w:r>
    </w:p>
    <w:p w14:paraId="36469DFC" w14:textId="3050F277" w:rsidR="002330F4" w:rsidRDefault="3710CCCE" w:rsidP="4FD7F9BC">
      <w:pPr>
        <w:rPr>
          <w:b/>
          <w:bCs/>
          <w:i/>
          <w:iCs/>
        </w:rPr>
      </w:pPr>
      <w:r w:rsidRPr="4FD7F9BC">
        <w:rPr>
          <w:b/>
          <w:bCs/>
          <w:i/>
          <w:iCs/>
        </w:rPr>
        <w:t xml:space="preserve"> Would our community garden (which is partnered with our church) qualify for this kind of grant? </w:t>
      </w:r>
    </w:p>
    <w:p w14:paraId="47ED220A" w14:textId="4DB6A12B" w:rsidR="002330F4" w:rsidRDefault="3710CCCE" w:rsidP="4FD7F9BC">
      <w:pPr>
        <w:pStyle w:val="ListParagraph"/>
        <w:numPr>
          <w:ilvl w:val="0"/>
          <w:numId w:val="5"/>
        </w:numPr>
      </w:pPr>
      <w:r>
        <w:t>No, this grant is focused on programs that directly serve individuals</w:t>
      </w:r>
    </w:p>
    <w:p w14:paraId="1480C203" w14:textId="031085AE" w:rsidR="002330F4" w:rsidRDefault="3710CCCE" w:rsidP="4FD7F9BC">
      <w:pPr>
        <w:rPr>
          <w:b/>
          <w:bCs/>
          <w:i/>
          <w:iCs/>
        </w:rPr>
      </w:pPr>
      <w:r w:rsidRPr="4FD7F9BC">
        <w:rPr>
          <w:b/>
          <w:bCs/>
          <w:i/>
          <w:iCs/>
        </w:rPr>
        <w:t>We are not a food bank, so I know we can’t include food in the request. However, should our group's snacks be a part of the total budget we cite?</w:t>
      </w:r>
    </w:p>
    <w:p w14:paraId="0D638845" w14:textId="4B1E0DDF" w:rsidR="002330F4" w:rsidRDefault="3710CCCE" w:rsidP="4FD7F9BC">
      <w:pPr>
        <w:pStyle w:val="ListParagraph"/>
        <w:numPr>
          <w:ilvl w:val="0"/>
          <w:numId w:val="4"/>
        </w:numPr>
      </w:pPr>
      <w:r>
        <w:t xml:space="preserve">Include snacks in your total project budget, but please do NOT include them under what the grant request budget. </w:t>
      </w:r>
    </w:p>
    <w:p w14:paraId="28537D30" w14:textId="4038A515" w:rsidR="002330F4" w:rsidRDefault="3710CCCE" w:rsidP="4FD7F9BC">
      <w:pPr>
        <w:rPr>
          <w:b/>
          <w:bCs/>
          <w:i/>
          <w:iCs/>
        </w:rPr>
      </w:pPr>
      <w:r w:rsidRPr="4FD7F9BC">
        <w:rPr>
          <w:b/>
          <w:bCs/>
          <w:i/>
          <w:iCs/>
        </w:rPr>
        <w:t>Is there a matching requirement for these funds?</w:t>
      </w:r>
    </w:p>
    <w:p w14:paraId="2BDCCB95" w14:textId="77AA2CAF" w:rsidR="002330F4" w:rsidRDefault="3710CCCE" w:rsidP="4FD7F9BC">
      <w:pPr>
        <w:pStyle w:val="ListParagraph"/>
        <w:numPr>
          <w:ilvl w:val="0"/>
          <w:numId w:val="3"/>
        </w:numPr>
      </w:pPr>
      <w:r>
        <w:t>There is no matching requirement, but these are reimbursement grants, so you must spend money before being reimbursed. Your program should be able to happen with or without the grant fund.</w:t>
      </w:r>
    </w:p>
    <w:p w14:paraId="490754B4" w14:textId="63D96575" w:rsidR="002330F4" w:rsidRDefault="3710CCCE" w:rsidP="4FD7F9BC">
      <w:pPr>
        <w:rPr>
          <w:b/>
          <w:bCs/>
          <w:i/>
          <w:iCs/>
        </w:rPr>
      </w:pPr>
      <w:r w:rsidRPr="4FD7F9BC">
        <w:rPr>
          <w:b/>
          <w:bCs/>
          <w:i/>
          <w:iCs/>
        </w:rPr>
        <w:t>For personnel costs, would the documentation requirements be the same as last year- timesheets and paystubs?</w:t>
      </w:r>
    </w:p>
    <w:p w14:paraId="48FAF325" w14:textId="30C7EA54" w:rsidR="002330F4" w:rsidRDefault="3710CCCE" w:rsidP="4FD7F9BC">
      <w:pPr>
        <w:pStyle w:val="ListParagraph"/>
        <w:numPr>
          <w:ilvl w:val="0"/>
          <w:numId w:val="2"/>
        </w:numPr>
      </w:pPr>
      <w:r>
        <w:t>Personnel reimbursement requires timesheets showing grant-funded and total hours worked, signed by the employee and a supervisor, as well as a paystub showing wages earned for each timesheet</w:t>
      </w:r>
    </w:p>
    <w:p w14:paraId="351B42D5" w14:textId="4A005755" w:rsidR="002330F4" w:rsidRDefault="3710CCCE" w:rsidP="4FD7F9BC">
      <w:pPr>
        <w:rPr>
          <w:b/>
          <w:bCs/>
          <w:i/>
          <w:iCs/>
        </w:rPr>
      </w:pPr>
      <w:r w:rsidRPr="4FD7F9BC">
        <w:rPr>
          <w:b/>
          <w:bCs/>
          <w:i/>
          <w:iCs/>
        </w:rPr>
        <w:t xml:space="preserve"> Do you need timesheets for full-time staff?</w:t>
      </w:r>
    </w:p>
    <w:p w14:paraId="6FDBDDBE" w14:textId="3E8491A0" w:rsidR="002330F4" w:rsidRDefault="3710CCCE" w:rsidP="4FD7F9BC">
      <w:pPr>
        <w:pStyle w:val="ListParagraph"/>
        <w:numPr>
          <w:ilvl w:val="0"/>
          <w:numId w:val="1"/>
        </w:numPr>
      </w:pPr>
      <w:r>
        <w:t>Yes, full-time staff must also have timesheets.</w:t>
      </w:r>
    </w:p>
    <w:p w14:paraId="24B5F5B5" w14:textId="77777777" w:rsidR="003835A8" w:rsidRPr="003835A8" w:rsidRDefault="003835A8" w:rsidP="003835A8">
      <w:pPr>
        <w:jc w:val="center"/>
      </w:pPr>
      <w:r w:rsidRPr="003835A8">
        <w:lastRenderedPageBreak/>
        <w:t>Public Service TA Session #2 Q&amp;A</w:t>
      </w:r>
    </w:p>
    <w:p w14:paraId="739FE59C" w14:textId="77777777" w:rsidR="003835A8" w:rsidRPr="003835A8" w:rsidRDefault="003835A8" w:rsidP="003835A8">
      <w:pPr>
        <w:rPr>
          <w:b/>
          <w:bCs/>
          <w:i/>
          <w:iCs/>
        </w:rPr>
      </w:pPr>
    </w:p>
    <w:p w14:paraId="58388F1A" w14:textId="77777777" w:rsidR="003835A8" w:rsidRPr="003835A8" w:rsidRDefault="003835A8" w:rsidP="003835A8">
      <w:pPr>
        <w:rPr>
          <w:b/>
          <w:bCs/>
          <w:i/>
          <w:iCs/>
        </w:rPr>
      </w:pPr>
      <w:r w:rsidRPr="003835A8">
        <w:rPr>
          <w:b/>
          <w:bCs/>
          <w:i/>
          <w:iCs/>
        </w:rPr>
        <w:t>I have concerns over the proposed new requirements for SAM.gov, especially given the anti-Diversity Executive Order 1473. What is the City of Pittsburgh doing about this?</w:t>
      </w:r>
    </w:p>
    <w:p w14:paraId="0CD6B4FC" w14:textId="77777777" w:rsidR="003835A8" w:rsidRPr="003835A8" w:rsidRDefault="003835A8" w:rsidP="003835A8">
      <w:pPr>
        <w:numPr>
          <w:ilvl w:val="0"/>
          <w:numId w:val="20"/>
        </w:numPr>
        <w:contextualSpacing/>
      </w:pPr>
      <w:r w:rsidRPr="003835A8">
        <w:t>We have been made aware of the situation. Unfortunately, we cannot do anything if this order is enacted, as this is a federal regulation, not a city-level regulation. Since our funding comes directly from the federal government, we have to abide by its new rules. However, it is important to note that this rule has not yet passed, so if you renew your registration now, the proposed rule does not apply.</w:t>
      </w:r>
    </w:p>
    <w:p w14:paraId="23E9E78A" w14:textId="77777777" w:rsidR="003835A8" w:rsidRPr="003835A8" w:rsidRDefault="003835A8" w:rsidP="003835A8">
      <w:pPr>
        <w:rPr>
          <w:b/>
          <w:bCs/>
          <w:i/>
          <w:iCs/>
        </w:rPr>
      </w:pPr>
      <w:r w:rsidRPr="003835A8">
        <w:rPr>
          <w:b/>
          <w:bCs/>
          <w:i/>
          <w:iCs/>
        </w:rPr>
        <w:t>What do you consider Housing Counseling?</w:t>
      </w:r>
    </w:p>
    <w:p w14:paraId="5F645141" w14:textId="77777777" w:rsidR="003835A8" w:rsidRPr="003835A8" w:rsidRDefault="003835A8" w:rsidP="003835A8">
      <w:pPr>
        <w:numPr>
          <w:ilvl w:val="0"/>
          <w:numId w:val="19"/>
        </w:numPr>
        <w:contextualSpacing/>
      </w:pPr>
      <w:r w:rsidRPr="003835A8">
        <w:t xml:space="preserve">We recommend that you look up HUD’s matrix definition for Housing Counseling for a specific definition. We can say that a lot of our organizations that do “housing counseling” actually fall under our information/referral services. That being said, our coordinators can work with you during the contract building process to ensure you are using the </w:t>
      </w:r>
    </w:p>
    <w:p w14:paraId="268E0654" w14:textId="77777777" w:rsidR="003835A8" w:rsidRPr="003835A8" w:rsidRDefault="003835A8" w:rsidP="003835A8">
      <w:pPr>
        <w:rPr>
          <w:b/>
          <w:bCs/>
          <w:i/>
          <w:iCs/>
        </w:rPr>
      </w:pPr>
      <w:r w:rsidRPr="003835A8">
        <w:rPr>
          <w:b/>
          <w:bCs/>
          <w:i/>
          <w:iCs/>
        </w:rPr>
        <w:t>If our procurement policy is less stringent than the city or federal policy, do we have to amend it?</w:t>
      </w:r>
    </w:p>
    <w:p w14:paraId="31958495" w14:textId="77777777" w:rsidR="003835A8" w:rsidRPr="003835A8" w:rsidRDefault="003835A8" w:rsidP="003835A8">
      <w:pPr>
        <w:numPr>
          <w:ilvl w:val="0"/>
          <w:numId w:val="18"/>
        </w:numPr>
        <w:contextualSpacing/>
      </w:pPr>
      <w:r w:rsidRPr="003835A8">
        <w:t xml:space="preserve">Yes, you will have to amend it, but the stricter policies only need to apply to federal funds, not all operations. </w:t>
      </w:r>
    </w:p>
    <w:p w14:paraId="500C0738" w14:textId="77777777" w:rsidR="003835A8" w:rsidRPr="003835A8" w:rsidRDefault="003835A8" w:rsidP="003835A8">
      <w:pPr>
        <w:spacing w:before="240" w:after="240"/>
        <w:rPr>
          <w:rFonts w:ascii="Aptos" w:eastAsia="Aptos" w:hAnsi="Aptos" w:cs="Aptos"/>
          <w:b/>
          <w:bCs/>
          <w:i/>
          <w:iCs/>
        </w:rPr>
      </w:pPr>
      <w:r w:rsidRPr="003835A8">
        <w:rPr>
          <w:rFonts w:ascii="Aptos" w:eastAsia="Aptos" w:hAnsi="Aptos" w:cs="Aptos"/>
          <w:b/>
          <w:bCs/>
          <w:i/>
          <w:iCs/>
        </w:rPr>
        <w:t>For the Board's grant submission approval -- it needs to be specifically for PS2026, or can it be for grants in general for the 2026 year?</w:t>
      </w:r>
    </w:p>
    <w:p w14:paraId="787DC6EF" w14:textId="77777777" w:rsidR="003835A8" w:rsidRPr="003835A8" w:rsidRDefault="003835A8" w:rsidP="003835A8">
      <w:pPr>
        <w:numPr>
          <w:ilvl w:val="0"/>
          <w:numId w:val="15"/>
        </w:numPr>
        <w:spacing w:before="240" w:after="240"/>
        <w:contextualSpacing/>
        <w:rPr>
          <w:rFonts w:ascii="Aptos" w:eastAsia="Aptos" w:hAnsi="Aptos" w:cs="Aptos"/>
        </w:rPr>
      </w:pPr>
      <w:r w:rsidRPr="003835A8">
        <w:rPr>
          <w:rFonts w:ascii="Aptos" w:eastAsia="Aptos" w:hAnsi="Aptos" w:cs="Aptos"/>
        </w:rPr>
        <w:t xml:space="preserve">We prefer something specifically mentioning this grant as the requirement for the board approval is intended to ensure multiple in the organization are aware of the potential funds. </w:t>
      </w:r>
    </w:p>
    <w:p w14:paraId="0C45A5A1" w14:textId="77777777" w:rsidR="003835A8" w:rsidRPr="003835A8" w:rsidRDefault="003835A8" w:rsidP="003835A8">
      <w:pPr>
        <w:rPr>
          <w:rFonts w:ascii="Aptos" w:eastAsia="Aptos" w:hAnsi="Aptos" w:cs="Aptos"/>
          <w:b/>
          <w:bCs/>
          <w:i/>
          <w:iCs/>
        </w:rPr>
      </w:pPr>
      <w:r w:rsidRPr="003835A8">
        <w:rPr>
          <w:rFonts w:ascii="Aptos" w:eastAsia="Aptos" w:hAnsi="Aptos" w:cs="Aptos"/>
          <w:b/>
          <w:bCs/>
          <w:i/>
          <w:iCs/>
        </w:rPr>
        <w:t>Does the organization have to have general liability insurance if the request for funds is for insurance?</w:t>
      </w:r>
    </w:p>
    <w:p w14:paraId="66EFCD0E" w14:textId="77777777" w:rsidR="003835A8" w:rsidRPr="003835A8" w:rsidRDefault="003835A8" w:rsidP="003835A8">
      <w:pPr>
        <w:numPr>
          <w:ilvl w:val="0"/>
          <w:numId w:val="17"/>
        </w:numPr>
        <w:contextualSpacing/>
        <w:rPr>
          <w:rFonts w:ascii="Aptos" w:eastAsia="Aptos" w:hAnsi="Aptos" w:cs="Aptos"/>
        </w:rPr>
      </w:pPr>
      <w:r w:rsidRPr="003835A8">
        <w:rPr>
          <w:rFonts w:ascii="Aptos" w:eastAsia="Aptos" w:hAnsi="Aptos" w:cs="Aptos"/>
        </w:rPr>
        <w:t xml:space="preserve">The grantee must have generable liability insurance regardless of whether the grant is used to reimburse for insurance costs. If you have a contract with the city, you must have insurance. </w:t>
      </w:r>
    </w:p>
    <w:p w14:paraId="189A7B70" w14:textId="77777777" w:rsidR="003835A8" w:rsidRDefault="003835A8" w:rsidP="003835A8">
      <w:pPr>
        <w:rPr>
          <w:rFonts w:ascii="Aptos" w:eastAsia="Aptos" w:hAnsi="Aptos" w:cs="Aptos"/>
          <w:b/>
          <w:bCs/>
          <w:i/>
          <w:iCs/>
        </w:rPr>
      </w:pPr>
    </w:p>
    <w:p w14:paraId="35D9D9AF" w14:textId="77777777" w:rsidR="003835A8" w:rsidRDefault="003835A8" w:rsidP="003835A8">
      <w:pPr>
        <w:rPr>
          <w:rFonts w:ascii="Aptos" w:eastAsia="Aptos" w:hAnsi="Aptos" w:cs="Aptos"/>
          <w:b/>
          <w:bCs/>
          <w:i/>
          <w:iCs/>
        </w:rPr>
      </w:pPr>
    </w:p>
    <w:p w14:paraId="46787DAD" w14:textId="77777777" w:rsidR="003835A8" w:rsidRPr="003835A8" w:rsidRDefault="003835A8" w:rsidP="003835A8">
      <w:pPr>
        <w:rPr>
          <w:rFonts w:ascii="Aptos" w:eastAsia="Aptos" w:hAnsi="Aptos" w:cs="Aptos"/>
          <w:b/>
          <w:bCs/>
          <w:i/>
          <w:iCs/>
        </w:rPr>
      </w:pPr>
    </w:p>
    <w:p w14:paraId="797E39FF" w14:textId="77777777" w:rsidR="003835A8" w:rsidRPr="003835A8" w:rsidRDefault="003835A8" w:rsidP="003835A8">
      <w:pPr>
        <w:rPr>
          <w:rFonts w:ascii="Aptos" w:eastAsia="Aptos" w:hAnsi="Aptos" w:cs="Aptos"/>
          <w:b/>
          <w:bCs/>
          <w:i/>
          <w:iCs/>
        </w:rPr>
      </w:pPr>
      <w:r w:rsidRPr="003835A8">
        <w:rPr>
          <w:rFonts w:ascii="Aptos" w:eastAsia="Aptos" w:hAnsi="Aptos" w:cs="Aptos"/>
          <w:b/>
          <w:bCs/>
          <w:i/>
          <w:iCs/>
        </w:rPr>
        <w:lastRenderedPageBreak/>
        <w:t xml:space="preserve">We currently have a program where we provide services no questions asked, how can we navigate the income verification process? </w:t>
      </w:r>
    </w:p>
    <w:p w14:paraId="7A83E252" w14:textId="77777777" w:rsidR="003835A8" w:rsidRPr="003835A8" w:rsidRDefault="003835A8" w:rsidP="003835A8">
      <w:pPr>
        <w:numPr>
          <w:ilvl w:val="0"/>
          <w:numId w:val="16"/>
        </w:numPr>
        <w:contextualSpacing/>
        <w:rPr>
          <w:rFonts w:ascii="Aptos" w:eastAsia="Aptos" w:hAnsi="Aptos" w:cs="Aptos"/>
        </w:rPr>
      </w:pPr>
      <w:r w:rsidRPr="003835A8">
        <w:rPr>
          <w:rFonts w:ascii="Aptos" w:eastAsia="Aptos" w:hAnsi="Aptos" w:cs="Aptos"/>
        </w:rPr>
        <w:t>Unfortunately, programs that are no-questions-asked funds are not the best fit for this type of grant. This is because we are required to have income verification for beneficiaries of this grant.</w:t>
      </w:r>
    </w:p>
    <w:p w14:paraId="308E5934" w14:textId="77777777" w:rsidR="003835A8" w:rsidRPr="003835A8" w:rsidRDefault="003835A8" w:rsidP="003835A8">
      <w:pPr>
        <w:spacing w:before="240" w:after="240"/>
        <w:rPr>
          <w:rFonts w:ascii="Aptos" w:eastAsia="Aptos" w:hAnsi="Aptos" w:cs="Aptos"/>
          <w:b/>
          <w:bCs/>
          <w:i/>
          <w:iCs/>
        </w:rPr>
      </w:pPr>
      <w:r w:rsidRPr="003835A8">
        <w:rPr>
          <w:rFonts w:ascii="Aptos" w:eastAsia="Aptos" w:hAnsi="Aptos" w:cs="Aptos"/>
          <w:b/>
          <w:bCs/>
          <w:i/>
          <w:iCs/>
        </w:rPr>
        <w:t xml:space="preserve">Can you give alternatives to the board grant submission approval if a board meeting is not scheduled </w:t>
      </w:r>
      <w:proofErr w:type="gramStart"/>
      <w:r w:rsidRPr="003835A8">
        <w:rPr>
          <w:rFonts w:ascii="Aptos" w:eastAsia="Aptos" w:hAnsi="Aptos" w:cs="Aptos"/>
          <w:b/>
          <w:bCs/>
          <w:i/>
          <w:iCs/>
        </w:rPr>
        <w:t>before 3/31/2026</w:t>
      </w:r>
      <w:proofErr w:type="gramEnd"/>
    </w:p>
    <w:p w14:paraId="6000EBA4" w14:textId="77777777" w:rsidR="003835A8" w:rsidRPr="003835A8" w:rsidRDefault="003835A8" w:rsidP="003835A8">
      <w:pPr>
        <w:numPr>
          <w:ilvl w:val="0"/>
          <w:numId w:val="14"/>
        </w:numPr>
        <w:spacing w:before="240" w:after="240"/>
        <w:contextualSpacing/>
        <w:rPr>
          <w:rFonts w:ascii="Aptos" w:eastAsia="Aptos" w:hAnsi="Aptos" w:cs="Aptos"/>
        </w:rPr>
      </w:pPr>
      <w:r w:rsidRPr="003835A8">
        <w:rPr>
          <w:rFonts w:ascii="Aptos" w:eastAsia="Aptos" w:hAnsi="Aptos" w:cs="Aptos"/>
        </w:rPr>
        <w:t>Please contact us directly, email us so we can talk to your organization specifically. You might need a letter from your board director</w:t>
      </w:r>
    </w:p>
    <w:p w14:paraId="1E5CE4EC" w14:textId="77777777" w:rsidR="003835A8" w:rsidRPr="003835A8" w:rsidRDefault="003835A8" w:rsidP="003835A8">
      <w:pPr>
        <w:rPr>
          <w:rFonts w:ascii="Aptos" w:eastAsia="Aptos" w:hAnsi="Aptos" w:cs="Aptos"/>
          <w:b/>
          <w:bCs/>
          <w:i/>
          <w:iCs/>
        </w:rPr>
      </w:pPr>
      <w:r w:rsidRPr="003835A8">
        <w:rPr>
          <w:rFonts w:ascii="Aptos" w:eastAsia="Aptos" w:hAnsi="Aptos" w:cs="Aptos"/>
          <w:b/>
          <w:bCs/>
          <w:i/>
          <w:iCs/>
        </w:rPr>
        <w:t>How do you recommend to do income verification for Youth Services programs?</w:t>
      </w:r>
    </w:p>
    <w:p w14:paraId="6CC6EC40" w14:textId="77777777" w:rsidR="003835A8" w:rsidRPr="003835A8" w:rsidRDefault="003835A8" w:rsidP="003835A8">
      <w:pPr>
        <w:numPr>
          <w:ilvl w:val="0"/>
          <w:numId w:val="13"/>
        </w:numPr>
        <w:contextualSpacing/>
        <w:rPr>
          <w:rFonts w:ascii="Aptos" w:eastAsia="Aptos" w:hAnsi="Aptos" w:cs="Aptos"/>
        </w:rPr>
      </w:pPr>
      <w:r w:rsidRPr="003835A8">
        <w:rPr>
          <w:rFonts w:ascii="Aptos" w:eastAsia="Aptos" w:hAnsi="Aptos" w:cs="Aptos"/>
        </w:rPr>
        <w:t>We have a partnership with the Pittsburgh Public Schools that we can connect you with. What previous grantees have done in the past is send them a list of participants, and our representative from the Pittsburgh Public Schools will tell you what percentage of the group is income eligible.</w:t>
      </w:r>
    </w:p>
    <w:p w14:paraId="26624E22" w14:textId="77777777" w:rsidR="003835A8" w:rsidRPr="003835A8" w:rsidRDefault="003835A8" w:rsidP="003835A8">
      <w:pPr>
        <w:rPr>
          <w:rFonts w:ascii="Aptos" w:eastAsia="Aptos" w:hAnsi="Aptos" w:cs="Aptos"/>
          <w:b/>
          <w:bCs/>
          <w:i/>
          <w:iCs/>
        </w:rPr>
      </w:pPr>
      <w:r w:rsidRPr="003835A8">
        <w:rPr>
          <w:rFonts w:ascii="Aptos" w:eastAsia="Aptos" w:hAnsi="Aptos" w:cs="Aptos"/>
          <w:b/>
          <w:bCs/>
          <w:i/>
          <w:iCs/>
        </w:rPr>
        <w:t>For income verification, do we look at the individual’s income?</w:t>
      </w:r>
    </w:p>
    <w:p w14:paraId="245C43FF" w14:textId="77777777" w:rsidR="003835A8" w:rsidRPr="003835A8" w:rsidRDefault="003835A8" w:rsidP="003835A8">
      <w:pPr>
        <w:numPr>
          <w:ilvl w:val="0"/>
          <w:numId w:val="12"/>
        </w:numPr>
        <w:contextualSpacing/>
        <w:rPr>
          <w:rFonts w:ascii="Aptos" w:eastAsia="Aptos" w:hAnsi="Aptos" w:cs="Aptos"/>
        </w:rPr>
      </w:pPr>
      <w:r w:rsidRPr="003835A8">
        <w:rPr>
          <w:rFonts w:ascii="Aptos" w:eastAsia="Aptos" w:hAnsi="Aptos" w:cs="Aptos"/>
        </w:rPr>
        <w:t>For our beneficiary data we do look at household income rather than the individual’s</w:t>
      </w:r>
    </w:p>
    <w:p w14:paraId="02A958B8" w14:textId="77777777" w:rsidR="003835A8" w:rsidRPr="003835A8" w:rsidRDefault="003835A8" w:rsidP="003835A8">
      <w:pPr>
        <w:rPr>
          <w:rFonts w:ascii="Aptos" w:eastAsia="Aptos" w:hAnsi="Aptos" w:cs="Aptos"/>
          <w:b/>
          <w:bCs/>
          <w:i/>
          <w:iCs/>
        </w:rPr>
      </w:pPr>
      <w:r w:rsidRPr="003835A8">
        <w:rPr>
          <w:rFonts w:ascii="Aptos" w:eastAsia="Aptos" w:hAnsi="Aptos" w:cs="Aptos"/>
          <w:b/>
          <w:bCs/>
          <w:i/>
          <w:iCs/>
        </w:rPr>
        <w:t xml:space="preserve">If the participant has snap benefits, how do we verify that? </w:t>
      </w:r>
    </w:p>
    <w:p w14:paraId="35BD3E78" w14:textId="77777777" w:rsidR="003835A8" w:rsidRPr="003835A8" w:rsidRDefault="003835A8" w:rsidP="003835A8">
      <w:pPr>
        <w:numPr>
          <w:ilvl w:val="0"/>
          <w:numId w:val="11"/>
        </w:numPr>
        <w:contextualSpacing/>
        <w:rPr>
          <w:rFonts w:ascii="Aptos" w:eastAsia="Aptos" w:hAnsi="Aptos" w:cs="Aptos"/>
        </w:rPr>
      </w:pPr>
      <w:r w:rsidRPr="003835A8">
        <w:rPr>
          <w:rFonts w:ascii="Aptos" w:eastAsia="Aptos" w:hAnsi="Aptos" w:cs="Aptos"/>
        </w:rPr>
        <w:t>Participants should have some type of paper to demonstrate that they are on the federal assistance program</w:t>
      </w:r>
    </w:p>
    <w:p w14:paraId="38126135" w14:textId="77777777" w:rsidR="003835A8" w:rsidRPr="003835A8" w:rsidRDefault="003835A8" w:rsidP="003835A8">
      <w:pPr>
        <w:rPr>
          <w:b/>
          <w:bCs/>
          <w:i/>
          <w:iCs/>
        </w:rPr>
      </w:pPr>
      <w:r w:rsidRPr="003835A8">
        <w:rPr>
          <w:b/>
          <w:bCs/>
          <w:i/>
          <w:iCs/>
        </w:rPr>
        <w:t xml:space="preserve">Is there a timeline for disbursements?  </w:t>
      </w:r>
    </w:p>
    <w:p w14:paraId="3427F00B" w14:textId="77777777" w:rsidR="003835A8" w:rsidRPr="003835A8" w:rsidRDefault="003835A8" w:rsidP="003835A8">
      <w:pPr>
        <w:numPr>
          <w:ilvl w:val="0"/>
          <w:numId w:val="10"/>
        </w:numPr>
        <w:contextualSpacing/>
        <w:rPr>
          <w:color w:val="242424"/>
        </w:rPr>
      </w:pPr>
      <w:r w:rsidRPr="003835A8">
        <w:t xml:space="preserve">We leave it to the discretion of the groups on how frequently they will invoice. As we know, this is a pretty small grant, sometimes as big as 10,000 dollars. We are flexible, but we do want to at least want to have a general idea as to when you will be planning to submit. </w:t>
      </w:r>
    </w:p>
    <w:p w14:paraId="7B309BE7" w14:textId="77777777" w:rsidR="003835A8" w:rsidRPr="003835A8" w:rsidRDefault="003835A8" w:rsidP="003835A8">
      <w:pPr>
        <w:rPr>
          <w:b/>
          <w:bCs/>
          <w:i/>
          <w:iCs/>
          <w:color w:val="242424"/>
        </w:rPr>
      </w:pPr>
      <w:r w:rsidRPr="003835A8">
        <w:rPr>
          <w:b/>
          <w:bCs/>
          <w:i/>
          <w:iCs/>
          <w:color w:val="242424"/>
        </w:rPr>
        <w:t>When do we have income verification data? March of 2026 or in 2027?</w:t>
      </w:r>
    </w:p>
    <w:p w14:paraId="12D9D8D1" w14:textId="77777777" w:rsidR="003835A8" w:rsidRPr="003835A8" w:rsidRDefault="003835A8" w:rsidP="003835A8">
      <w:pPr>
        <w:numPr>
          <w:ilvl w:val="0"/>
          <w:numId w:val="9"/>
        </w:numPr>
        <w:contextualSpacing/>
      </w:pPr>
      <w:r w:rsidRPr="003835A8">
        <w:t>The verification must happen in 2027, within 90 days of your invoice</w:t>
      </w:r>
    </w:p>
    <w:p w14:paraId="2C078E63" w14:textId="79424EE9" w:rsidR="002330F4" w:rsidRDefault="002330F4"/>
    <w:sectPr w:rsidR="002330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9E739E"/>
    <w:multiLevelType w:val="hybridMultilevel"/>
    <w:tmpl w:val="4C2A4EC0"/>
    <w:lvl w:ilvl="0" w:tplc="96EE939C">
      <w:start w:val="1"/>
      <w:numFmt w:val="bullet"/>
      <w:lvlText w:val=""/>
      <w:lvlJc w:val="left"/>
      <w:pPr>
        <w:ind w:left="720" w:hanging="360"/>
      </w:pPr>
      <w:rPr>
        <w:rFonts w:ascii="Symbol" w:hAnsi="Symbol" w:hint="default"/>
      </w:rPr>
    </w:lvl>
    <w:lvl w:ilvl="1" w:tplc="3116A196">
      <w:start w:val="1"/>
      <w:numFmt w:val="bullet"/>
      <w:lvlText w:val="o"/>
      <w:lvlJc w:val="left"/>
      <w:pPr>
        <w:ind w:left="1440" w:hanging="360"/>
      </w:pPr>
      <w:rPr>
        <w:rFonts w:ascii="Courier New" w:hAnsi="Courier New" w:hint="default"/>
      </w:rPr>
    </w:lvl>
    <w:lvl w:ilvl="2" w:tplc="60FC03A2">
      <w:start w:val="1"/>
      <w:numFmt w:val="bullet"/>
      <w:lvlText w:val=""/>
      <w:lvlJc w:val="left"/>
      <w:pPr>
        <w:ind w:left="2160" w:hanging="360"/>
      </w:pPr>
      <w:rPr>
        <w:rFonts w:ascii="Wingdings" w:hAnsi="Wingdings" w:hint="default"/>
      </w:rPr>
    </w:lvl>
    <w:lvl w:ilvl="3" w:tplc="996ADCDE">
      <w:start w:val="1"/>
      <w:numFmt w:val="bullet"/>
      <w:lvlText w:val=""/>
      <w:lvlJc w:val="left"/>
      <w:pPr>
        <w:ind w:left="2880" w:hanging="360"/>
      </w:pPr>
      <w:rPr>
        <w:rFonts w:ascii="Symbol" w:hAnsi="Symbol" w:hint="default"/>
      </w:rPr>
    </w:lvl>
    <w:lvl w:ilvl="4" w:tplc="F30EFFBA">
      <w:start w:val="1"/>
      <w:numFmt w:val="bullet"/>
      <w:lvlText w:val="o"/>
      <w:lvlJc w:val="left"/>
      <w:pPr>
        <w:ind w:left="3600" w:hanging="360"/>
      </w:pPr>
      <w:rPr>
        <w:rFonts w:ascii="Courier New" w:hAnsi="Courier New" w:hint="default"/>
      </w:rPr>
    </w:lvl>
    <w:lvl w:ilvl="5" w:tplc="15D4EC6A">
      <w:start w:val="1"/>
      <w:numFmt w:val="bullet"/>
      <w:lvlText w:val=""/>
      <w:lvlJc w:val="left"/>
      <w:pPr>
        <w:ind w:left="4320" w:hanging="360"/>
      </w:pPr>
      <w:rPr>
        <w:rFonts w:ascii="Wingdings" w:hAnsi="Wingdings" w:hint="default"/>
      </w:rPr>
    </w:lvl>
    <w:lvl w:ilvl="6" w:tplc="4AA40608">
      <w:start w:val="1"/>
      <w:numFmt w:val="bullet"/>
      <w:lvlText w:val=""/>
      <w:lvlJc w:val="left"/>
      <w:pPr>
        <w:ind w:left="5040" w:hanging="360"/>
      </w:pPr>
      <w:rPr>
        <w:rFonts w:ascii="Symbol" w:hAnsi="Symbol" w:hint="default"/>
      </w:rPr>
    </w:lvl>
    <w:lvl w:ilvl="7" w:tplc="D9A41012">
      <w:start w:val="1"/>
      <w:numFmt w:val="bullet"/>
      <w:lvlText w:val="o"/>
      <w:lvlJc w:val="left"/>
      <w:pPr>
        <w:ind w:left="5760" w:hanging="360"/>
      </w:pPr>
      <w:rPr>
        <w:rFonts w:ascii="Courier New" w:hAnsi="Courier New" w:hint="default"/>
      </w:rPr>
    </w:lvl>
    <w:lvl w:ilvl="8" w:tplc="C5E802EC">
      <w:start w:val="1"/>
      <w:numFmt w:val="bullet"/>
      <w:lvlText w:val=""/>
      <w:lvlJc w:val="left"/>
      <w:pPr>
        <w:ind w:left="6480" w:hanging="360"/>
      </w:pPr>
      <w:rPr>
        <w:rFonts w:ascii="Wingdings" w:hAnsi="Wingdings" w:hint="default"/>
      </w:rPr>
    </w:lvl>
  </w:abstractNum>
  <w:abstractNum w:abstractNumId="1" w15:restartNumberingAfterBreak="0">
    <w:nsid w:val="099ECDD8"/>
    <w:multiLevelType w:val="hybridMultilevel"/>
    <w:tmpl w:val="86C4A4C6"/>
    <w:lvl w:ilvl="0" w:tplc="CFBCD4DC">
      <w:start w:val="1"/>
      <w:numFmt w:val="bullet"/>
      <w:lvlText w:val=""/>
      <w:lvlJc w:val="left"/>
      <w:pPr>
        <w:ind w:left="720" w:hanging="360"/>
      </w:pPr>
      <w:rPr>
        <w:rFonts w:ascii="Symbol" w:hAnsi="Symbol" w:hint="default"/>
      </w:rPr>
    </w:lvl>
    <w:lvl w:ilvl="1" w:tplc="B30E9F14">
      <w:start w:val="1"/>
      <w:numFmt w:val="bullet"/>
      <w:lvlText w:val="o"/>
      <w:lvlJc w:val="left"/>
      <w:pPr>
        <w:ind w:left="1440" w:hanging="360"/>
      </w:pPr>
      <w:rPr>
        <w:rFonts w:ascii="Courier New" w:hAnsi="Courier New" w:hint="default"/>
      </w:rPr>
    </w:lvl>
    <w:lvl w:ilvl="2" w:tplc="700016D8">
      <w:start w:val="1"/>
      <w:numFmt w:val="bullet"/>
      <w:lvlText w:val=""/>
      <w:lvlJc w:val="left"/>
      <w:pPr>
        <w:ind w:left="2160" w:hanging="360"/>
      </w:pPr>
      <w:rPr>
        <w:rFonts w:ascii="Wingdings" w:hAnsi="Wingdings" w:hint="default"/>
      </w:rPr>
    </w:lvl>
    <w:lvl w:ilvl="3" w:tplc="A3D6B794">
      <w:start w:val="1"/>
      <w:numFmt w:val="bullet"/>
      <w:lvlText w:val=""/>
      <w:lvlJc w:val="left"/>
      <w:pPr>
        <w:ind w:left="2880" w:hanging="360"/>
      </w:pPr>
      <w:rPr>
        <w:rFonts w:ascii="Symbol" w:hAnsi="Symbol" w:hint="default"/>
      </w:rPr>
    </w:lvl>
    <w:lvl w:ilvl="4" w:tplc="52DAD776">
      <w:start w:val="1"/>
      <w:numFmt w:val="bullet"/>
      <w:lvlText w:val="o"/>
      <w:lvlJc w:val="left"/>
      <w:pPr>
        <w:ind w:left="3600" w:hanging="360"/>
      </w:pPr>
      <w:rPr>
        <w:rFonts w:ascii="Courier New" w:hAnsi="Courier New" w:hint="default"/>
      </w:rPr>
    </w:lvl>
    <w:lvl w:ilvl="5" w:tplc="428C5632">
      <w:start w:val="1"/>
      <w:numFmt w:val="bullet"/>
      <w:lvlText w:val=""/>
      <w:lvlJc w:val="left"/>
      <w:pPr>
        <w:ind w:left="4320" w:hanging="360"/>
      </w:pPr>
      <w:rPr>
        <w:rFonts w:ascii="Wingdings" w:hAnsi="Wingdings" w:hint="default"/>
      </w:rPr>
    </w:lvl>
    <w:lvl w:ilvl="6" w:tplc="323A38C0">
      <w:start w:val="1"/>
      <w:numFmt w:val="bullet"/>
      <w:lvlText w:val=""/>
      <w:lvlJc w:val="left"/>
      <w:pPr>
        <w:ind w:left="5040" w:hanging="360"/>
      </w:pPr>
      <w:rPr>
        <w:rFonts w:ascii="Symbol" w:hAnsi="Symbol" w:hint="default"/>
      </w:rPr>
    </w:lvl>
    <w:lvl w:ilvl="7" w:tplc="83B43170">
      <w:start w:val="1"/>
      <w:numFmt w:val="bullet"/>
      <w:lvlText w:val="o"/>
      <w:lvlJc w:val="left"/>
      <w:pPr>
        <w:ind w:left="5760" w:hanging="360"/>
      </w:pPr>
      <w:rPr>
        <w:rFonts w:ascii="Courier New" w:hAnsi="Courier New" w:hint="default"/>
      </w:rPr>
    </w:lvl>
    <w:lvl w:ilvl="8" w:tplc="0DD28C06">
      <w:start w:val="1"/>
      <w:numFmt w:val="bullet"/>
      <w:lvlText w:val=""/>
      <w:lvlJc w:val="left"/>
      <w:pPr>
        <w:ind w:left="6480" w:hanging="360"/>
      </w:pPr>
      <w:rPr>
        <w:rFonts w:ascii="Wingdings" w:hAnsi="Wingdings" w:hint="default"/>
      </w:rPr>
    </w:lvl>
  </w:abstractNum>
  <w:abstractNum w:abstractNumId="2" w15:restartNumberingAfterBreak="0">
    <w:nsid w:val="166F1291"/>
    <w:multiLevelType w:val="hybridMultilevel"/>
    <w:tmpl w:val="82488EEC"/>
    <w:lvl w:ilvl="0" w:tplc="918871AA">
      <w:start w:val="1"/>
      <w:numFmt w:val="bullet"/>
      <w:lvlText w:val=""/>
      <w:lvlJc w:val="left"/>
      <w:pPr>
        <w:ind w:left="720" w:hanging="360"/>
      </w:pPr>
      <w:rPr>
        <w:rFonts w:ascii="Symbol" w:hAnsi="Symbol" w:hint="default"/>
      </w:rPr>
    </w:lvl>
    <w:lvl w:ilvl="1" w:tplc="235C0764">
      <w:start w:val="1"/>
      <w:numFmt w:val="bullet"/>
      <w:lvlText w:val="o"/>
      <w:lvlJc w:val="left"/>
      <w:pPr>
        <w:ind w:left="1440" w:hanging="360"/>
      </w:pPr>
      <w:rPr>
        <w:rFonts w:ascii="Courier New" w:hAnsi="Courier New" w:hint="default"/>
      </w:rPr>
    </w:lvl>
    <w:lvl w:ilvl="2" w:tplc="D90E6E20">
      <w:start w:val="1"/>
      <w:numFmt w:val="bullet"/>
      <w:lvlText w:val=""/>
      <w:lvlJc w:val="left"/>
      <w:pPr>
        <w:ind w:left="2160" w:hanging="360"/>
      </w:pPr>
      <w:rPr>
        <w:rFonts w:ascii="Wingdings" w:hAnsi="Wingdings" w:hint="default"/>
      </w:rPr>
    </w:lvl>
    <w:lvl w:ilvl="3" w:tplc="542CAF34">
      <w:start w:val="1"/>
      <w:numFmt w:val="bullet"/>
      <w:lvlText w:val=""/>
      <w:lvlJc w:val="left"/>
      <w:pPr>
        <w:ind w:left="2880" w:hanging="360"/>
      </w:pPr>
      <w:rPr>
        <w:rFonts w:ascii="Symbol" w:hAnsi="Symbol" w:hint="default"/>
      </w:rPr>
    </w:lvl>
    <w:lvl w:ilvl="4" w:tplc="D28CFCCA">
      <w:start w:val="1"/>
      <w:numFmt w:val="bullet"/>
      <w:lvlText w:val="o"/>
      <w:lvlJc w:val="left"/>
      <w:pPr>
        <w:ind w:left="3600" w:hanging="360"/>
      </w:pPr>
      <w:rPr>
        <w:rFonts w:ascii="Courier New" w:hAnsi="Courier New" w:hint="default"/>
      </w:rPr>
    </w:lvl>
    <w:lvl w:ilvl="5" w:tplc="72B631D2">
      <w:start w:val="1"/>
      <w:numFmt w:val="bullet"/>
      <w:lvlText w:val=""/>
      <w:lvlJc w:val="left"/>
      <w:pPr>
        <w:ind w:left="4320" w:hanging="360"/>
      </w:pPr>
      <w:rPr>
        <w:rFonts w:ascii="Wingdings" w:hAnsi="Wingdings" w:hint="default"/>
      </w:rPr>
    </w:lvl>
    <w:lvl w:ilvl="6" w:tplc="D1D2F85A">
      <w:start w:val="1"/>
      <w:numFmt w:val="bullet"/>
      <w:lvlText w:val=""/>
      <w:lvlJc w:val="left"/>
      <w:pPr>
        <w:ind w:left="5040" w:hanging="360"/>
      </w:pPr>
      <w:rPr>
        <w:rFonts w:ascii="Symbol" w:hAnsi="Symbol" w:hint="default"/>
      </w:rPr>
    </w:lvl>
    <w:lvl w:ilvl="7" w:tplc="3AD46B0A">
      <w:start w:val="1"/>
      <w:numFmt w:val="bullet"/>
      <w:lvlText w:val="o"/>
      <w:lvlJc w:val="left"/>
      <w:pPr>
        <w:ind w:left="5760" w:hanging="360"/>
      </w:pPr>
      <w:rPr>
        <w:rFonts w:ascii="Courier New" w:hAnsi="Courier New" w:hint="default"/>
      </w:rPr>
    </w:lvl>
    <w:lvl w:ilvl="8" w:tplc="E948089E">
      <w:start w:val="1"/>
      <w:numFmt w:val="bullet"/>
      <w:lvlText w:val=""/>
      <w:lvlJc w:val="left"/>
      <w:pPr>
        <w:ind w:left="6480" w:hanging="360"/>
      </w:pPr>
      <w:rPr>
        <w:rFonts w:ascii="Wingdings" w:hAnsi="Wingdings" w:hint="default"/>
      </w:rPr>
    </w:lvl>
  </w:abstractNum>
  <w:abstractNum w:abstractNumId="3" w15:restartNumberingAfterBreak="0">
    <w:nsid w:val="17A35DF9"/>
    <w:multiLevelType w:val="hybridMultilevel"/>
    <w:tmpl w:val="823491F4"/>
    <w:lvl w:ilvl="0" w:tplc="BD10811A">
      <w:start w:val="1"/>
      <w:numFmt w:val="bullet"/>
      <w:lvlText w:val=""/>
      <w:lvlJc w:val="left"/>
      <w:pPr>
        <w:ind w:left="720" w:hanging="360"/>
      </w:pPr>
      <w:rPr>
        <w:rFonts w:ascii="Symbol" w:hAnsi="Symbol" w:hint="default"/>
      </w:rPr>
    </w:lvl>
    <w:lvl w:ilvl="1" w:tplc="355ECAC0">
      <w:start w:val="1"/>
      <w:numFmt w:val="bullet"/>
      <w:lvlText w:val="o"/>
      <w:lvlJc w:val="left"/>
      <w:pPr>
        <w:ind w:left="1440" w:hanging="360"/>
      </w:pPr>
      <w:rPr>
        <w:rFonts w:ascii="Courier New" w:hAnsi="Courier New" w:hint="default"/>
      </w:rPr>
    </w:lvl>
    <w:lvl w:ilvl="2" w:tplc="B2AE4370">
      <w:start w:val="1"/>
      <w:numFmt w:val="bullet"/>
      <w:lvlText w:val=""/>
      <w:lvlJc w:val="left"/>
      <w:pPr>
        <w:ind w:left="2160" w:hanging="360"/>
      </w:pPr>
      <w:rPr>
        <w:rFonts w:ascii="Wingdings" w:hAnsi="Wingdings" w:hint="default"/>
      </w:rPr>
    </w:lvl>
    <w:lvl w:ilvl="3" w:tplc="788E6DBC">
      <w:start w:val="1"/>
      <w:numFmt w:val="bullet"/>
      <w:lvlText w:val=""/>
      <w:lvlJc w:val="left"/>
      <w:pPr>
        <w:ind w:left="2880" w:hanging="360"/>
      </w:pPr>
      <w:rPr>
        <w:rFonts w:ascii="Symbol" w:hAnsi="Symbol" w:hint="default"/>
      </w:rPr>
    </w:lvl>
    <w:lvl w:ilvl="4" w:tplc="57B05324">
      <w:start w:val="1"/>
      <w:numFmt w:val="bullet"/>
      <w:lvlText w:val="o"/>
      <w:lvlJc w:val="left"/>
      <w:pPr>
        <w:ind w:left="3600" w:hanging="360"/>
      </w:pPr>
      <w:rPr>
        <w:rFonts w:ascii="Courier New" w:hAnsi="Courier New" w:hint="default"/>
      </w:rPr>
    </w:lvl>
    <w:lvl w:ilvl="5" w:tplc="F50A0CFA">
      <w:start w:val="1"/>
      <w:numFmt w:val="bullet"/>
      <w:lvlText w:val=""/>
      <w:lvlJc w:val="left"/>
      <w:pPr>
        <w:ind w:left="4320" w:hanging="360"/>
      </w:pPr>
      <w:rPr>
        <w:rFonts w:ascii="Wingdings" w:hAnsi="Wingdings" w:hint="default"/>
      </w:rPr>
    </w:lvl>
    <w:lvl w:ilvl="6" w:tplc="17C074EC">
      <w:start w:val="1"/>
      <w:numFmt w:val="bullet"/>
      <w:lvlText w:val=""/>
      <w:lvlJc w:val="left"/>
      <w:pPr>
        <w:ind w:left="5040" w:hanging="360"/>
      </w:pPr>
      <w:rPr>
        <w:rFonts w:ascii="Symbol" w:hAnsi="Symbol" w:hint="default"/>
      </w:rPr>
    </w:lvl>
    <w:lvl w:ilvl="7" w:tplc="DDFA6AD2">
      <w:start w:val="1"/>
      <w:numFmt w:val="bullet"/>
      <w:lvlText w:val="o"/>
      <w:lvlJc w:val="left"/>
      <w:pPr>
        <w:ind w:left="5760" w:hanging="360"/>
      </w:pPr>
      <w:rPr>
        <w:rFonts w:ascii="Courier New" w:hAnsi="Courier New" w:hint="default"/>
      </w:rPr>
    </w:lvl>
    <w:lvl w:ilvl="8" w:tplc="77462DDA">
      <w:start w:val="1"/>
      <w:numFmt w:val="bullet"/>
      <w:lvlText w:val=""/>
      <w:lvlJc w:val="left"/>
      <w:pPr>
        <w:ind w:left="6480" w:hanging="360"/>
      </w:pPr>
      <w:rPr>
        <w:rFonts w:ascii="Wingdings" w:hAnsi="Wingdings" w:hint="default"/>
      </w:rPr>
    </w:lvl>
  </w:abstractNum>
  <w:abstractNum w:abstractNumId="4" w15:restartNumberingAfterBreak="0">
    <w:nsid w:val="1B158BCE"/>
    <w:multiLevelType w:val="hybridMultilevel"/>
    <w:tmpl w:val="88B86918"/>
    <w:lvl w:ilvl="0" w:tplc="4F086F10">
      <w:start w:val="1"/>
      <w:numFmt w:val="bullet"/>
      <w:lvlText w:val=""/>
      <w:lvlJc w:val="left"/>
      <w:pPr>
        <w:ind w:left="720" w:hanging="360"/>
      </w:pPr>
      <w:rPr>
        <w:rFonts w:ascii="Symbol" w:hAnsi="Symbol" w:hint="default"/>
      </w:rPr>
    </w:lvl>
    <w:lvl w:ilvl="1" w:tplc="1ECCD2FC">
      <w:start w:val="1"/>
      <w:numFmt w:val="bullet"/>
      <w:lvlText w:val="o"/>
      <w:lvlJc w:val="left"/>
      <w:pPr>
        <w:ind w:left="1440" w:hanging="360"/>
      </w:pPr>
      <w:rPr>
        <w:rFonts w:ascii="Courier New" w:hAnsi="Courier New" w:hint="default"/>
      </w:rPr>
    </w:lvl>
    <w:lvl w:ilvl="2" w:tplc="CC9AB472">
      <w:start w:val="1"/>
      <w:numFmt w:val="bullet"/>
      <w:lvlText w:val=""/>
      <w:lvlJc w:val="left"/>
      <w:pPr>
        <w:ind w:left="2160" w:hanging="360"/>
      </w:pPr>
      <w:rPr>
        <w:rFonts w:ascii="Wingdings" w:hAnsi="Wingdings" w:hint="default"/>
      </w:rPr>
    </w:lvl>
    <w:lvl w:ilvl="3" w:tplc="249AB3A6">
      <w:start w:val="1"/>
      <w:numFmt w:val="bullet"/>
      <w:lvlText w:val=""/>
      <w:lvlJc w:val="left"/>
      <w:pPr>
        <w:ind w:left="2880" w:hanging="360"/>
      </w:pPr>
      <w:rPr>
        <w:rFonts w:ascii="Symbol" w:hAnsi="Symbol" w:hint="default"/>
      </w:rPr>
    </w:lvl>
    <w:lvl w:ilvl="4" w:tplc="82B25E40">
      <w:start w:val="1"/>
      <w:numFmt w:val="bullet"/>
      <w:lvlText w:val="o"/>
      <w:lvlJc w:val="left"/>
      <w:pPr>
        <w:ind w:left="3600" w:hanging="360"/>
      </w:pPr>
      <w:rPr>
        <w:rFonts w:ascii="Courier New" w:hAnsi="Courier New" w:hint="default"/>
      </w:rPr>
    </w:lvl>
    <w:lvl w:ilvl="5" w:tplc="1898DA50">
      <w:start w:val="1"/>
      <w:numFmt w:val="bullet"/>
      <w:lvlText w:val=""/>
      <w:lvlJc w:val="left"/>
      <w:pPr>
        <w:ind w:left="4320" w:hanging="360"/>
      </w:pPr>
      <w:rPr>
        <w:rFonts w:ascii="Wingdings" w:hAnsi="Wingdings" w:hint="default"/>
      </w:rPr>
    </w:lvl>
    <w:lvl w:ilvl="6" w:tplc="DED4F0C0">
      <w:start w:val="1"/>
      <w:numFmt w:val="bullet"/>
      <w:lvlText w:val=""/>
      <w:lvlJc w:val="left"/>
      <w:pPr>
        <w:ind w:left="5040" w:hanging="360"/>
      </w:pPr>
      <w:rPr>
        <w:rFonts w:ascii="Symbol" w:hAnsi="Symbol" w:hint="default"/>
      </w:rPr>
    </w:lvl>
    <w:lvl w:ilvl="7" w:tplc="8D625FD2">
      <w:start w:val="1"/>
      <w:numFmt w:val="bullet"/>
      <w:lvlText w:val="o"/>
      <w:lvlJc w:val="left"/>
      <w:pPr>
        <w:ind w:left="5760" w:hanging="360"/>
      </w:pPr>
      <w:rPr>
        <w:rFonts w:ascii="Courier New" w:hAnsi="Courier New" w:hint="default"/>
      </w:rPr>
    </w:lvl>
    <w:lvl w:ilvl="8" w:tplc="7082895E">
      <w:start w:val="1"/>
      <w:numFmt w:val="bullet"/>
      <w:lvlText w:val=""/>
      <w:lvlJc w:val="left"/>
      <w:pPr>
        <w:ind w:left="6480" w:hanging="360"/>
      </w:pPr>
      <w:rPr>
        <w:rFonts w:ascii="Wingdings" w:hAnsi="Wingdings" w:hint="default"/>
      </w:rPr>
    </w:lvl>
  </w:abstractNum>
  <w:abstractNum w:abstractNumId="5" w15:restartNumberingAfterBreak="0">
    <w:nsid w:val="29D21098"/>
    <w:multiLevelType w:val="hybridMultilevel"/>
    <w:tmpl w:val="0772EE00"/>
    <w:lvl w:ilvl="0" w:tplc="0DB8A476">
      <w:start w:val="1"/>
      <w:numFmt w:val="bullet"/>
      <w:lvlText w:val=""/>
      <w:lvlJc w:val="left"/>
      <w:pPr>
        <w:ind w:left="720" w:hanging="360"/>
      </w:pPr>
      <w:rPr>
        <w:rFonts w:ascii="Symbol" w:hAnsi="Symbol" w:hint="default"/>
      </w:rPr>
    </w:lvl>
    <w:lvl w:ilvl="1" w:tplc="C79C4CE6">
      <w:start w:val="1"/>
      <w:numFmt w:val="bullet"/>
      <w:lvlText w:val="o"/>
      <w:lvlJc w:val="left"/>
      <w:pPr>
        <w:ind w:left="1440" w:hanging="360"/>
      </w:pPr>
      <w:rPr>
        <w:rFonts w:ascii="Courier New" w:hAnsi="Courier New" w:hint="default"/>
      </w:rPr>
    </w:lvl>
    <w:lvl w:ilvl="2" w:tplc="933CDCDC">
      <w:start w:val="1"/>
      <w:numFmt w:val="bullet"/>
      <w:lvlText w:val=""/>
      <w:lvlJc w:val="left"/>
      <w:pPr>
        <w:ind w:left="2160" w:hanging="360"/>
      </w:pPr>
      <w:rPr>
        <w:rFonts w:ascii="Wingdings" w:hAnsi="Wingdings" w:hint="default"/>
      </w:rPr>
    </w:lvl>
    <w:lvl w:ilvl="3" w:tplc="6CE283A2">
      <w:start w:val="1"/>
      <w:numFmt w:val="bullet"/>
      <w:lvlText w:val=""/>
      <w:lvlJc w:val="left"/>
      <w:pPr>
        <w:ind w:left="2880" w:hanging="360"/>
      </w:pPr>
      <w:rPr>
        <w:rFonts w:ascii="Symbol" w:hAnsi="Symbol" w:hint="default"/>
      </w:rPr>
    </w:lvl>
    <w:lvl w:ilvl="4" w:tplc="47BED7C2">
      <w:start w:val="1"/>
      <w:numFmt w:val="bullet"/>
      <w:lvlText w:val="o"/>
      <w:lvlJc w:val="left"/>
      <w:pPr>
        <w:ind w:left="3600" w:hanging="360"/>
      </w:pPr>
      <w:rPr>
        <w:rFonts w:ascii="Courier New" w:hAnsi="Courier New" w:hint="default"/>
      </w:rPr>
    </w:lvl>
    <w:lvl w:ilvl="5" w:tplc="D74C3792">
      <w:start w:val="1"/>
      <w:numFmt w:val="bullet"/>
      <w:lvlText w:val=""/>
      <w:lvlJc w:val="left"/>
      <w:pPr>
        <w:ind w:left="4320" w:hanging="360"/>
      </w:pPr>
      <w:rPr>
        <w:rFonts w:ascii="Wingdings" w:hAnsi="Wingdings" w:hint="default"/>
      </w:rPr>
    </w:lvl>
    <w:lvl w:ilvl="6" w:tplc="40487266">
      <w:start w:val="1"/>
      <w:numFmt w:val="bullet"/>
      <w:lvlText w:val=""/>
      <w:lvlJc w:val="left"/>
      <w:pPr>
        <w:ind w:left="5040" w:hanging="360"/>
      </w:pPr>
      <w:rPr>
        <w:rFonts w:ascii="Symbol" w:hAnsi="Symbol" w:hint="default"/>
      </w:rPr>
    </w:lvl>
    <w:lvl w:ilvl="7" w:tplc="2332912E">
      <w:start w:val="1"/>
      <w:numFmt w:val="bullet"/>
      <w:lvlText w:val="o"/>
      <w:lvlJc w:val="left"/>
      <w:pPr>
        <w:ind w:left="5760" w:hanging="360"/>
      </w:pPr>
      <w:rPr>
        <w:rFonts w:ascii="Courier New" w:hAnsi="Courier New" w:hint="default"/>
      </w:rPr>
    </w:lvl>
    <w:lvl w:ilvl="8" w:tplc="1B7CDB60">
      <w:start w:val="1"/>
      <w:numFmt w:val="bullet"/>
      <w:lvlText w:val=""/>
      <w:lvlJc w:val="left"/>
      <w:pPr>
        <w:ind w:left="6480" w:hanging="360"/>
      </w:pPr>
      <w:rPr>
        <w:rFonts w:ascii="Wingdings" w:hAnsi="Wingdings" w:hint="default"/>
      </w:rPr>
    </w:lvl>
  </w:abstractNum>
  <w:abstractNum w:abstractNumId="6" w15:restartNumberingAfterBreak="0">
    <w:nsid w:val="2BA0BD11"/>
    <w:multiLevelType w:val="hybridMultilevel"/>
    <w:tmpl w:val="8014186A"/>
    <w:lvl w:ilvl="0" w:tplc="05CCA2A0">
      <w:start w:val="1"/>
      <w:numFmt w:val="bullet"/>
      <w:lvlText w:val=""/>
      <w:lvlJc w:val="left"/>
      <w:pPr>
        <w:ind w:left="720" w:hanging="360"/>
      </w:pPr>
      <w:rPr>
        <w:rFonts w:ascii="Symbol" w:hAnsi="Symbol" w:hint="default"/>
      </w:rPr>
    </w:lvl>
    <w:lvl w:ilvl="1" w:tplc="49828244">
      <w:start w:val="1"/>
      <w:numFmt w:val="bullet"/>
      <w:lvlText w:val="o"/>
      <w:lvlJc w:val="left"/>
      <w:pPr>
        <w:ind w:left="1440" w:hanging="360"/>
      </w:pPr>
      <w:rPr>
        <w:rFonts w:ascii="Courier New" w:hAnsi="Courier New" w:hint="default"/>
      </w:rPr>
    </w:lvl>
    <w:lvl w:ilvl="2" w:tplc="FB802536">
      <w:start w:val="1"/>
      <w:numFmt w:val="bullet"/>
      <w:lvlText w:val=""/>
      <w:lvlJc w:val="left"/>
      <w:pPr>
        <w:ind w:left="2160" w:hanging="360"/>
      </w:pPr>
      <w:rPr>
        <w:rFonts w:ascii="Wingdings" w:hAnsi="Wingdings" w:hint="default"/>
      </w:rPr>
    </w:lvl>
    <w:lvl w:ilvl="3" w:tplc="026EA4C4">
      <w:start w:val="1"/>
      <w:numFmt w:val="bullet"/>
      <w:lvlText w:val=""/>
      <w:lvlJc w:val="left"/>
      <w:pPr>
        <w:ind w:left="2880" w:hanging="360"/>
      </w:pPr>
      <w:rPr>
        <w:rFonts w:ascii="Symbol" w:hAnsi="Symbol" w:hint="default"/>
      </w:rPr>
    </w:lvl>
    <w:lvl w:ilvl="4" w:tplc="939E8994">
      <w:start w:val="1"/>
      <w:numFmt w:val="bullet"/>
      <w:lvlText w:val="o"/>
      <w:lvlJc w:val="left"/>
      <w:pPr>
        <w:ind w:left="3600" w:hanging="360"/>
      </w:pPr>
      <w:rPr>
        <w:rFonts w:ascii="Courier New" w:hAnsi="Courier New" w:hint="default"/>
      </w:rPr>
    </w:lvl>
    <w:lvl w:ilvl="5" w:tplc="6D7A5B2E">
      <w:start w:val="1"/>
      <w:numFmt w:val="bullet"/>
      <w:lvlText w:val=""/>
      <w:lvlJc w:val="left"/>
      <w:pPr>
        <w:ind w:left="4320" w:hanging="360"/>
      </w:pPr>
      <w:rPr>
        <w:rFonts w:ascii="Wingdings" w:hAnsi="Wingdings" w:hint="default"/>
      </w:rPr>
    </w:lvl>
    <w:lvl w:ilvl="6" w:tplc="51EAD30C">
      <w:start w:val="1"/>
      <w:numFmt w:val="bullet"/>
      <w:lvlText w:val=""/>
      <w:lvlJc w:val="left"/>
      <w:pPr>
        <w:ind w:left="5040" w:hanging="360"/>
      </w:pPr>
      <w:rPr>
        <w:rFonts w:ascii="Symbol" w:hAnsi="Symbol" w:hint="default"/>
      </w:rPr>
    </w:lvl>
    <w:lvl w:ilvl="7" w:tplc="09F67EDE">
      <w:start w:val="1"/>
      <w:numFmt w:val="bullet"/>
      <w:lvlText w:val="o"/>
      <w:lvlJc w:val="left"/>
      <w:pPr>
        <w:ind w:left="5760" w:hanging="360"/>
      </w:pPr>
      <w:rPr>
        <w:rFonts w:ascii="Courier New" w:hAnsi="Courier New" w:hint="default"/>
      </w:rPr>
    </w:lvl>
    <w:lvl w:ilvl="8" w:tplc="8440EDA4">
      <w:start w:val="1"/>
      <w:numFmt w:val="bullet"/>
      <w:lvlText w:val=""/>
      <w:lvlJc w:val="left"/>
      <w:pPr>
        <w:ind w:left="6480" w:hanging="360"/>
      </w:pPr>
      <w:rPr>
        <w:rFonts w:ascii="Wingdings" w:hAnsi="Wingdings" w:hint="default"/>
      </w:rPr>
    </w:lvl>
  </w:abstractNum>
  <w:abstractNum w:abstractNumId="7" w15:restartNumberingAfterBreak="0">
    <w:nsid w:val="3006D2D7"/>
    <w:multiLevelType w:val="hybridMultilevel"/>
    <w:tmpl w:val="6C50A98A"/>
    <w:lvl w:ilvl="0" w:tplc="A1F47BBE">
      <w:start w:val="1"/>
      <w:numFmt w:val="bullet"/>
      <w:lvlText w:val=""/>
      <w:lvlJc w:val="left"/>
      <w:pPr>
        <w:ind w:left="720" w:hanging="360"/>
      </w:pPr>
      <w:rPr>
        <w:rFonts w:ascii="Symbol" w:hAnsi="Symbol" w:hint="default"/>
      </w:rPr>
    </w:lvl>
    <w:lvl w:ilvl="1" w:tplc="C3CA96DE">
      <w:start w:val="1"/>
      <w:numFmt w:val="bullet"/>
      <w:lvlText w:val="o"/>
      <w:lvlJc w:val="left"/>
      <w:pPr>
        <w:ind w:left="1440" w:hanging="360"/>
      </w:pPr>
      <w:rPr>
        <w:rFonts w:ascii="Courier New" w:hAnsi="Courier New" w:hint="default"/>
      </w:rPr>
    </w:lvl>
    <w:lvl w:ilvl="2" w:tplc="37D8CD70">
      <w:start w:val="1"/>
      <w:numFmt w:val="bullet"/>
      <w:lvlText w:val=""/>
      <w:lvlJc w:val="left"/>
      <w:pPr>
        <w:ind w:left="2160" w:hanging="360"/>
      </w:pPr>
      <w:rPr>
        <w:rFonts w:ascii="Wingdings" w:hAnsi="Wingdings" w:hint="default"/>
      </w:rPr>
    </w:lvl>
    <w:lvl w:ilvl="3" w:tplc="C1460E20">
      <w:start w:val="1"/>
      <w:numFmt w:val="bullet"/>
      <w:lvlText w:val=""/>
      <w:lvlJc w:val="left"/>
      <w:pPr>
        <w:ind w:left="2880" w:hanging="360"/>
      </w:pPr>
      <w:rPr>
        <w:rFonts w:ascii="Symbol" w:hAnsi="Symbol" w:hint="default"/>
      </w:rPr>
    </w:lvl>
    <w:lvl w:ilvl="4" w:tplc="227E8E88">
      <w:start w:val="1"/>
      <w:numFmt w:val="bullet"/>
      <w:lvlText w:val="o"/>
      <w:lvlJc w:val="left"/>
      <w:pPr>
        <w:ind w:left="3600" w:hanging="360"/>
      </w:pPr>
      <w:rPr>
        <w:rFonts w:ascii="Courier New" w:hAnsi="Courier New" w:hint="default"/>
      </w:rPr>
    </w:lvl>
    <w:lvl w:ilvl="5" w:tplc="74369D8E">
      <w:start w:val="1"/>
      <w:numFmt w:val="bullet"/>
      <w:lvlText w:val=""/>
      <w:lvlJc w:val="left"/>
      <w:pPr>
        <w:ind w:left="4320" w:hanging="360"/>
      </w:pPr>
      <w:rPr>
        <w:rFonts w:ascii="Wingdings" w:hAnsi="Wingdings" w:hint="default"/>
      </w:rPr>
    </w:lvl>
    <w:lvl w:ilvl="6" w:tplc="F94C9308">
      <w:start w:val="1"/>
      <w:numFmt w:val="bullet"/>
      <w:lvlText w:val=""/>
      <w:lvlJc w:val="left"/>
      <w:pPr>
        <w:ind w:left="5040" w:hanging="360"/>
      </w:pPr>
      <w:rPr>
        <w:rFonts w:ascii="Symbol" w:hAnsi="Symbol" w:hint="default"/>
      </w:rPr>
    </w:lvl>
    <w:lvl w:ilvl="7" w:tplc="28FEEF42">
      <w:start w:val="1"/>
      <w:numFmt w:val="bullet"/>
      <w:lvlText w:val="o"/>
      <w:lvlJc w:val="left"/>
      <w:pPr>
        <w:ind w:left="5760" w:hanging="360"/>
      </w:pPr>
      <w:rPr>
        <w:rFonts w:ascii="Courier New" w:hAnsi="Courier New" w:hint="default"/>
      </w:rPr>
    </w:lvl>
    <w:lvl w:ilvl="8" w:tplc="4FC485F2">
      <w:start w:val="1"/>
      <w:numFmt w:val="bullet"/>
      <w:lvlText w:val=""/>
      <w:lvlJc w:val="left"/>
      <w:pPr>
        <w:ind w:left="6480" w:hanging="360"/>
      </w:pPr>
      <w:rPr>
        <w:rFonts w:ascii="Wingdings" w:hAnsi="Wingdings" w:hint="default"/>
      </w:rPr>
    </w:lvl>
  </w:abstractNum>
  <w:abstractNum w:abstractNumId="8" w15:restartNumberingAfterBreak="0">
    <w:nsid w:val="3232777B"/>
    <w:multiLevelType w:val="hybridMultilevel"/>
    <w:tmpl w:val="35C29FA8"/>
    <w:lvl w:ilvl="0" w:tplc="7D20B6E8">
      <w:start w:val="1"/>
      <w:numFmt w:val="bullet"/>
      <w:lvlText w:val=""/>
      <w:lvlJc w:val="left"/>
      <w:pPr>
        <w:ind w:left="720" w:hanging="360"/>
      </w:pPr>
      <w:rPr>
        <w:rFonts w:ascii="Symbol" w:hAnsi="Symbol" w:hint="default"/>
      </w:rPr>
    </w:lvl>
    <w:lvl w:ilvl="1" w:tplc="90885906">
      <w:start w:val="1"/>
      <w:numFmt w:val="bullet"/>
      <w:lvlText w:val="o"/>
      <w:lvlJc w:val="left"/>
      <w:pPr>
        <w:ind w:left="1440" w:hanging="360"/>
      </w:pPr>
      <w:rPr>
        <w:rFonts w:ascii="Courier New" w:hAnsi="Courier New" w:hint="default"/>
      </w:rPr>
    </w:lvl>
    <w:lvl w:ilvl="2" w:tplc="8C4EFF44">
      <w:start w:val="1"/>
      <w:numFmt w:val="bullet"/>
      <w:lvlText w:val=""/>
      <w:lvlJc w:val="left"/>
      <w:pPr>
        <w:ind w:left="2160" w:hanging="360"/>
      </w:pPr>
      <w:rPr>
        <w:rFonts w:ascii="Wingdings" w:hAnsi="Wingdings" w:hint="default"/>
      </w:rPr>
    </w:lvl>
    <w:lvl w:ilvl="3" w:tplc="6226E3C8">
      <w:start w:val="1"/>
      <w:numFmt w:val="bullet"/>
      <w:lvlText w:val=""/>
      <w:lvlJc w:val="left"/>
      <w:pPr>
        <w:ind w:left="2880" w:hanging="360"/>
      </w:pPr>
      <w:rPr>
        <w:rFonts w:ascii="Symbol" w:hAnsi="Symbol" w:hint="default"/>
      </w:rPr>
    </w:lvl>
    <w:lvl w:ilvl="4" w:tplc="2A8EDB02">
      <w:start w:val="1"/>
      <w:numFmt w:val="bullet"/>
      <w:lvlText w:val="o"/>
      <w:lvlJc w:val="left"/>
      <w:pPr>
        <w:ind w:left="3600" w:hanging="360"/>
      </w:pPr>
      <w:rPr>
        <w:rFonts w:ascii="Courier New" w:hAnsi="Courier New" w:hint="default"/>
      </w:rPr>
    </w:lvl>
    <w:lvl w:ilvl="5" w:tplc="6A76CBB8">
      <w:start w:val="1"/>
      <w:numFmt w:val="bullet"/>
      <w:lvlText w:val=""/>
      <w:lvlJc w:val="left"/>
      <w:pPr>
        <w:ind w:left="4320" w:hanging="360"/>
      </w:pPr>
      <w:rPr>
        <w:rFonts w:ascii="Wingdings" w:hAnsi="Wingdings" w:hint="default"/>
      </w:rPr>
    </w:lvl>
    <w:lvl w:ilvl="6" w:tplc="D8E2F442">
      <w:start w:val="1"/>
      <w:numFmt w:val="bullet"/>
      <w:lvlText w:val=""/>
      <w:lvlJc w:val="left"/>
      <w:pPr>
        <w:ind w:left="5040" w:hanging="360"/>
      </w:pPr>
      <w:rPr>
        <w:rFonts w:ascii="Symbol" w:hAnsi="Symbol" w:hint="default"/>
      </w:rPr>
    </w:lvl>
    <w:lvl w:ilvl="7" w:tplc="37B6CB3E">
      <w:start w:val="1"/>
      <w:numFmt w:val="bullet"/>
      <w:lvlText w:val="o"/>
      <w:lvlJc w:val="left"/>
      <w:pPr>
        <w:ind w:left="5760" w:hanging="360"/>
      </w:pPr>
      <w:rPr>
        <w:rFonts w:ascii="Courier New" w:hAnsi="Courier New" w:hint="default"/>
      </w:rPr>
    </w:lvl>
    <w:lvl w:ilvl="8" w:tplc="88A6AF8A">
      <w:start w:val="1"/>
      <w:numFmt w:val="bullet"/>
      <w:lvlText w:val=""/>
      <w:lvlJc w:val="left"/>
      <w:pPr>
        <w:ind w:left="6480" w:hanging="360"/>
      </w:pPr>
      <w:rPr>
        <w:rFonts w:ascii="Wingdings" w:hAnsi="Wingdings" w:hint="default"/>
      </w:rPr>
    </w:lvl>
  </w:abstractNum>
  <w:abstractNum w:abstractNumId="9" w15:restartNumberingAfterBreak="0">
    <w:nsid w:val="396A823B"/>
    <w:multiLevelType w:val="hybridMultilevel"/>
    <w:tmpl w:val="4D762E00"/>
    <w:lvl w:ilvl="0" w:tplc="3B6E593C">
      <w:start w:val="1"/>
      <w:numFmt w:val="bullet"/>
      <w:lvlText w:val=""/>
      <w:lvlJc w:val="left"/>
      <w:pPr>
        <w:ind w:left="720" w:hanging="360"/>
      </w:pPr>
      <w:rPr>
        <w:rFonts w:ascii="Symbol" w:hAnsi="Symbol" w:hint="default"/>
      </w:rPr>
    </w:lvl>
    <w:lvl w:ilvl="1" w:tplc="E650291E">
      <w:start w:val="1"/>
      <w:numFmt w:val="bullet"/>
      <w:lvlText w:val="o"/>
      <w:lvlJc w:val="left"/>
      <w:pPr>
        <w:ind w:left="1440" w:hanging="360"/>
      </w:pPr>
      <w:rPr>
        <w:rFonts w:ascii="Courier New" w:hAnsi="Courier New" w:hint="default"/>
      </w:rPr>
    </w:lvl>
    <w:lvl w:ilvl="2" w:tplc="E0D4C884">
      <w:start w:val="1"/>
      <w:numFmt w:val="bullet"/>
      <w:lvlText w:val=""/>
      <w:lvlJc w:val="left"/>
      <w:pPr>
        <w:ind w:left="2160" w:hanging="360"/>
      </w:pPr>
      <w:rPr>
        <w:rFonts w:ascii="Wingdings" w:hAnsi="Wingdings" w:hint="default"/>
      </w:rPr>
    </w:lvl>
    <w:lvl w:ilvl="3" w:tplc="081EE392">
      <w:start w:val="1"/>
      <w:numFmt w:val="bullet"/>
      <w:lvlText w:val=""/>
      <w:lvlJc w:val="left"/>
      <w:pPr>
        <w:ind w:left="2880" w:hanging="360"/>
      </w:pPr>
      <w:rPr>
        <w:rFonts w:ascii="Symbol" w:hAnsi="Symbol" w:hint="default"/>
      </w:rPr>
    </w:lvl>
    <w:lvl w:ilvl="4" w:tplc="1AB03AB4">
      <w:start w:val="1"/>
      <w:numFmt w:val="bullet"/>
      <w:lvlText w:val="o"/>
      <w:lvlJc w:val="left"/>
      <w:pPr>
        <w:ind w:left="3600" w:hanging="360"/>
      </w:pPr>
      <w:rPr>
        <w:rFonts w:ascii="Courier New" w:hAnsi="Courier New" w:hint="default"/>
      </w:rPr>
    </w:lvl>
    <w:lvl w:ilvl="5" w:tplc="936407F6">
      <w:start w:val="1"/>
      <w:numFmt w:val="bullet"/>
      <w:lvlText w:val=""/>
      <w:lvlJc w:val="left"/>
      <w:pPr>
        <w:ind w:left="4320" w:hanging="360"/>
      </w:pPr>
      <w:rPr>
        <w:rFonts w:ascii="Wingdings" w:hAnsi="Wingdings" w:hint="default"/>
      </w:rPr>
    </w:lvl>
    <w:lvl w:ilvl="6" w:tplc="E2EE55EE">
      <w:start w:val="1"/>
      <w:numFmt w:val="bullet"/>
      <w:lvlText w:val=""/>
      <w:lvlJc w:val="left"/>
      <w:pPr>
        <w:ind w:left="5040" w:hanging="360"/>
      </w:pPr>
      <w:rPr>
        <w:rFonts w:ascii="Symbol" w:hAnsi="Symbol" w:hint="default"/>
      </w:rPr>
    </w:lvl>
    <w:lvl w:ilvl="7" w:tplc="FDD2E384">
      <w:start w:val="1"/>
      <w:numFmt w:val="bullet"/>
      <w:lvlText w:val="o"/>
      <w:lvlJc w:val="left"/>
      <w:pPr>
        <w:ind w:left="5760" w:hanging="360"/>
      </w:pPr>
      <w:rPr>
        <w:rFonts w:ascii="Courier New" w:hAnsi="Courier New" w:hint="default"/>
      </w:rPr>
    </w:lvl>
    <w:lvl w:ilvl="8" w:tplc="C57CAF02">
      <w:start w:val="1"/>
      <w:numFmt w:val="bullet"/>
      <w:lvlText w:val=""/>
      <w:lvlJc w:val="left"/>
      <w:pPr>
        <w:ind w:left="6480" w:hanging="360"/>
      </w:pPr>
      <w:rPr>
        <w:rFonts w:ascii="Wingdings" w:hAnsi="Wingdings" w:hint="default"/>
      </w:rPr>
    </w:lvl>
  </w:abstractNum>
  <w:abstractNum w:abstractNumId="10" w15:restartNumberingAfterBreak="0">
    <w:nsid w:val="3C404993"/>
    <w:multiLevelType w:val="hybridMultilevel"/>
    <w:tmpl w:val="D6808C78"/>
    <w:lvl w:ilvl="0" w:tplc="5E4033AC">
      <w:start w:val="1"/>
      <w:numFmt w:val="bullet"/>
      <w:lvlText w:val=""/>
      <w:lvlJc w:val="left"/>
      <w:pPr>
        <w:ind w:left="720" w:hanging="360"/>
      </w:pPr>
      <w:rPr>
        <w:rFonts w:ascii="Symbol" w:hAnsi="Symbol" w:hint="default"/>
      </w:rPr>
    </w:lvl>
    <w:lvl w:ilvl="1" w:tplc="CACA2B7A">
      <w:start w:val="1"/>
      <w:numFmt w:val="bullet"/>
      <w:lvlText w:val="o"/>
      <w:lvlJc w:val="left"/>
      <w:pPr>
        <w:ind w:left="1440" w:hanging="360"/>
      </w:pPr>
      <w:rPr>
        <w:rFonts w:ascii="Courier New" w:hAnsi="Courier New" w:hint="default"/>
      </w:rPr>
    </w:lvl>
    <w:lvl w:ilvl="2" w:tplc="3B1C3400">
      <w:start w:val="1"/>
      <w:numFmt w:val="bullet"/>
      <w:lvlText w:val=""/>
      <w:lvlJc w:val="left"/>
      <w:pPr>
        <w:ind w:left="2160" w:hanging="360"/>
      </w:pPr>
      <w:rPr>
        <w:rFonts w:ascii="Wingdings" w:hAnsi="Wingdings" w:hint="default"/>
      </w:rPr>
    </w:lvl>
    <w:lvl w:ilvl="3" w:tplc="533A63A8">
      <w:start w:val="1"/>
      <w:numFmt w:val="bullet"/>
      <w:lvlText w:val=""/>
      <w:lvlJc w:val="left"/>
      <w:pPr>
        <w:ind w:left="2880" w:hanging="360"/>
      </w:pPr>
      <w:rPr>
        <w:rFonts w:ascii="Symbol" w:hAnsi="Symbol" w:hint="default"/>
      </w:rPr>
    </w:lvl>
    <w:lvl w:ilvl="4" w:tplc="A3EE89A2">
      <w:start w:val="1"/>
      <w:numFmt w:val="bullet"/>
      <w:lvlText w:val="o"/>
      <w:lvlJc w:val="left"/>
      <w:pPr>
        <w:ind w:left="3600" w:hanging="360"/>
      </w:pPr>
      <w:rPr>
        <w:rFonts w:ascii="Courier New" w:hAnsi="Courier New" w:hint="default"/>
      </w:rPr>
    </w:lvl>
    <w:lvl w:ilvl="5" w:tplc="7EF04850">
      <w:start w:val="1"/>
      <w:numFmt w:val="bullet"/>
      <w:lvlText w:val=""/>
      <w:lvlJc w:val="left"/>
      <w:pPr>
        <w:ind w:left="4320" w:hanging="360"/>
      </w:pPr>
      <w:rPr>
        <w:rFonts w:ascii="Wingdings" w:hAnsi="Wingdings" w:hint="default"/>
      </w:rPr>
    </w:lvl>
    <w:lvl w:ilvl="6" w:tplc="9AE4A344">
      <w:start w:val="1"/>
      <w:numFmt w:val="bullet"/>
      <w:lvlText w:val=""/>
      <w:lvlJc w:val="left"/>
      <w:pPr>
        <w:ind w:left="5040" w:hanging="360"/>
      </w:pPr>
      <w:rPr>
        <w:rFonts w:ascii="Symbol" w:hAnsi="Symbol" w:hint="default"/>
      </w:rPr>
    </w:lvl>
    <w:lvl w:ilvl="7" w:tplc="DFEAB0F6">
      <w:start w:val="1"/>
      <w:numFmt w:val="bullet"/>
      <w:lvlText w:val="o"/>
      <w:lvlJc w:val="left"/>
      <w:pPr>
        <w:ind w:left="5760" w:hanging="360"/>
      </w:pPr>
      <w:rPr>
        <w:rFonts w:ascii="Courier New" w:hAnsi="Courier New" w:hint="default"/>
      </w:rPr>
    </w:lvl>
    <w:lvl w:ilvl="8" w:tplc="84182B9C">
      <w:start w:val="1"/>
      <w:numFmt w:val="bullet"/>
      <w:lvlText w:val=""/>
      <w:lvlJc w:val="left"/>
      <w:pPr>
        <w:ind w:left="6480" w:hanging="360"/>
      </w:pPr>
      <w:rPr>
        <w:rFonts w:ascii="Wingdings" w:hAnsi="Wingdings" w:hint="default"/>
      </w:rPr>
    </w:lvl>
  </w:abstractNum>
  <w:abstractNum w:abstractNumId="11" w15:restartNumberingAfterBreak="0">
    <w:nsid w:val="43EA0732"/>
    <w:multiLevelType w:val="hybridMultilevel"/>
    <w:tmpl w:val="01009694"/>
    <w:lvl w:ilvl="0" w:tplc="44364198">
      <w:start w:val="1"/>
      <w:numFmt w:val="bullet"/>
      <w:lvlText w:val=""/>
      <w:lvlJc w:val="left"/>
      <w:pPr>
        <w:ind w:left="720" w:hanging="360"/>
      </w:pPr>
      <w:rPr>
        <w:rFonts w:ascii="Symbol" w:hAnsi="Symbol" w:hint="default"/>
      </w:rPr>
    </w:lvl>
    <w:lvl w:ilvl="1" w:tplc="C1F438C8">
      <w:start w:val="1"/>
      <w:numFmt w:val="bullet"/>
      <w:lvlText w:val="o"/>
      <w:lvlJc w:val="left"/>
      <w:pPr>
        <w:ind w:left="1440" w:hanging="360"/>
      </w:pPr>
      <w:rPr>
        <w:rFonts w:ascii="Courier New" w:hAnsi="Courier New" w:hint="default"/>
      </w:rPr>
    </w:lvl>
    <w:lvl w:ilvl="2" w:tplc="D1985186">
      <w:start w:val="1"/>
      <w:numFmt w:val="bullet"/>
      <w:lvlText w:val=""/>
      <w:lvlJc w:val="left"/>
      <w:pPr>
        <w:ind w:left="2160" w:hanging="360"/>
      </w:pPr>
      <w:rPr>
        <w:rFonts w:ascii="Wingdings" w:hAnsi="Wingdings" w:hint="default"/>
      </w:rPr>
    </w:lvl>
    <w:lvl w:ilvl="3" w:tplc="032023D6">
      <w:start w:val="1"/>
      <w:numFmt w:val="bullet"/>
      <w:lvlText w:val=""/>
      <w:lvlJc w:val="left"/>
      <w:pPr>
        <w:ind w:left="2880" w:hanging="360"/>
      </w:pPr>
      <w:rPr>
        <w:rFonts w:ascii="Symbol" w:hAnsi="Symbol" w:hint="default"/>
      </w:rPr>
    </w:lvl>
    <w:lvl w:ilvl="4" w:tplc="2DF44AEA">
      <w:start w:val="1"/>
      <w:numFmt w:val="bullet"/>
      <w:lvlText w:val="o"/>
      <w:lvlJc w:val="left"/>
      <w:pPr>
        <w:ind w:left="3600" w:hanging="360"/>
      </w:pPr>
      <w:rPr>
        <w:rFonts w:ascii="Courier New" w:hAnsi="Courier New" w:hint="default"/>
      </w:rPr>
    </w:lvl>
    <w:lvl w:ilvl="5" w:tplc="4A783632">
      <w:start w:val="1"/>
      <w:numFmt w:val="bullet"/>
      <w:lvlText w:val=""/>
      <w:lvlJc w:val="left"/>
      <w:pPr>
        <w:ind w:left="4320" w:hanging="360"/>
      </w:pPr>
      <w:rPr>
        <w:rFonts w:ascii="Wingdings" w:hAnsi="Wingdings" w:hint="default"/>
      </w:rPr>
    </w:lvl>
    <w:lvl w:ilvl="6" w:tplc="AA6C8CBE">
      <w:start w:val="1"/>
      <w:numFmt w:val="bullet"/>
      <w:lvlText w:val=""/>
      <w:lvlJc w:val="left"/>
      <w:pPr>
        <w:ind w:left="5040" w:hanging="360"/>
      </w:pPr>
      <w:rPr>
        <w:rFonts w:ascii="Symbol" w:hAnsi="Symbol" w:hint="default"/>
      </w:rPr>
    </w:lvl>
    <w:lvl w:ilvl="7" w:tplc="C5A8329A">
      <w:start w:val="1"/>
      <w:numFmt w:val="bullet"/>
      <w:lvlText w:val="o"/>
      <w:lvlJc w:val="left"/>
      <w:pPr>
        <w:ind w:left="5760" w:hanging="360"/>
      </w:pPr>
      <w:rPr>
        <w:rFonts w:ascii="Courier New" w:hAnsi="Courier New" w:hint="default"/>
      </w:rPr>
    </w:lvl>
    <w:lvl w:ilvl="8" w:tplc="94B20C04">
      <w:start w:val="1"/>
      <w:numFmt w:val="bullet"/>
      <w:lvlText w:val=""/>
      <w:lvlJc w:val="left"/>
      <w:pPr>
        <w:ind w:left="6480" w:hanging="360"/>
      </w:pPr>
      <w:rPr>
        <w:rFonts w:ascii="Wingdings" w:hAnsi="Wingdings" w:hint="default"/>
      </w:rPr>
    </w:lvl>
  </w:abstractNum>
  <w:abstractNum w:abstractNumId="12" w15:restartNumberingAfterBreak="0">
    <w:nsid w:val="4CEE0C4B"/>
    <w:multiLevelType w:val="hybridMultilevel"/>
    <w:tmpl w:val="85EC58D8"/>
    <w:lvl w:ilvl="0" w:tplc="CEDC42B6">
      <w:start w:val="1"/>
      <w:numFmt w:val="bullet"/>
      <w:lvlText w:val=""/>
      <w:lvlJc w:val="left"/>
      <w:pPr>
        <w:ind w:left="720" w:hanging="360"/>
      </w:pPr>
      <w:rPr>
        <w:rFonts w:ascii="Symbol" w:hAnsi="Symbol" w:hint="default"/>
      </w:rPr>
    </w:lvl>
    <w:lvl w:ilvl="1" w:tplc="B050A33C">
      <w:start w:val="1"/>
      <w:numFmt w:val="bullet"/>
      <w:lvlText w:val="o"/>
      <w:lvlJc w:val="left"/>
      <w:pPr>
        <w:ind w:left="1440" w:hanging="360"/>
      </w:pPr>
      <w:rPr>
        <w:rFonts w:ascii="Courier New" w:hAnsi="Courier New" w:hint="default"/>
      </w:rPr>
    </w:lvl>
    <w:lvl w:ilvl="2" w:tplc="E612CB16">
      <w:start w:val="1"/>
      <w:numFmt w:val="bullet"/>
      <w:lvlText w:val=""/>
      <w:lvlJc w:val="left"/>
      <w:pPr>
        <w:ind w:left="2160" w:hanging="360"/>
      </w:pPr>
      <w:rPr>
        <w:rFonts w:ascii="Wingdings" w:hAnsi="Wingdings" w:hint="default"/>
      </w:rPr>
    </w:lvl>
    <w:lvl w:ilvl="3" w:tplc="7E285728">
      <w:start w:val="1"/>
      <w:numFmt w:val="bullet"/>
      <w:lvlText w:val=""/>
      <w:lvlJc w:val="left"/>
      <w:pPr>
        <w:ind w:left="2880" w:hanging="360"/>
      </w:pPr>
      <w:rPr>
        <w:rFonts w:ascii="Symbol" w:hAnsi="Symbol" w:hint="default"/>
      </w:rPr>
    </w:lvl>
    <w:lvl w:ilvl="4" w:tplc="14D6AFC8">
      <w:start w:val="1"/>
      <w:numFmt w:val="bullet"/>
      <w:lvlText w:val="o"/>
      <w:lvlJc w:val="left"/>
      <w:pPr>
        <w:ind w:left="3600" w:hanging="360"/>
      </w:pPr>
      <w:rPr>
        <w:rFonts w:ascii="Courier New" w:hAnsi="Courier New" w:hint="default"/>
      </w:rPr>
    </w:lvl>
    <w:lvl w:ilvl="5" w:tplc="30103FEE">
      <w:start w:val="1"/>
      <w:numFmt w:val="bullet"/>
      <w:lvlText w:val=""/>
      <w:lvlJc w:val="left"/>
      <w:pPr>
        <w:ind w:left="4320" w:hanging="360"/>
      </w:pPr>
      <w:rPr>
        <w:rFonts w:ascii="Wingdings" w:hAnsi="Wingdings" w:hint="default"/>
      </w:rPr>
    </w:lvl>
    <w:lvl w:ilvl="6" w:tplc="DF8C8E98">
      <w:start w:val="1"/>
      <w:numFmt w:val="bullet"/>
      <w:lvlText w:val=""/>
      <w:lvlJc w:val="left"/>
      <w:pPr>
        <w:ind w:left="5040" w:hanging="360"/>
      </w:pPr>
      <w:rPr>
        <w:rFonts w:ascii="Symbol" w:hAnsi="Symbol" w:hint="default"/>
      </w:rPr>
    </w:lvl>
    <w:lvl w:ilvl="7" w:tplc="E48A0FAA">
      <w:start w:val="1"/>
      <w:numFmt w:val="bullet"/>
      <w:lvlText w:val="o"/>
      <w:lvlJc w:val="left"/>
      <w:pPr>
        <w:ind w:left="5760" w:hanging="360"/>
      </w:pPr>
      <w:rPr>
        <w:rFonts w:ascii="Courier New" w:hAnsi="Courier New" w:hint="default"/>
      </w:rPr>
    </w:lvl>
    <w:lvl w:ilvl="8" w:tplc="58762378">
      <w:start w:val="1"/>
      <w:numFmt w:val="bullet"/>
      <w:lvlText w:val=""/>
      <w:lvlJc w:val="left"/>
      <w:pPr>
        <w:ind w:left="6480" w:hanging="360"/>
      </w:pPr>
      <w:rPr>
        <w:rFonts w:ascii="Wingdings" w:hAnsi="Wingdings" w:hint="default"/>
      </w:rPr>
    </w:lvl>
  </w:abstractNum>
  <w:abstractNum w:abstractNumId="13" w15:restartNumberingAfterBreak="0">
    <w:nsid w:val="4FDA59F2"/>
    <w:multiLevelType w:val="hybridMultilevel"/>
    <w:tmpl w:val="3A7E3FC0"/>
    <w:lvl w:ilvl="0" w:tplc="1876EBFA">
      <w:start w:val="1"/>
      <w:numFmt w:val="bullet"/>
      <w:lvlText w:val=""/>
      <w:lvlJc w:val="left"/>
      <w:pPr>
        <w:ind w:left="720" w:hanging="360"/>
      </w:pPr>
      <w:rPr>
        <w:rFonts w:ascii="Symbol" w:hAnsi="Symbol" w:hint="default"/>
      </w:rPr>
    </w:lvl>
    <w:lvl w:ilvl="1" w:tplc="7CC4079E">
      <w:start w:val="1"/>
      <w:numFmt w:val="bullet"/>
      <w:lvlText w:val="o"/>
      <w:lvlJc w:val="left"/>
      <w:pPr>
        <w:ind w:left="1440" w:hanging="360"/>
      </w:pPr>
      <w:rPr>
        <w:rFonts w:ascii="Courier New" w:hAnsi="Courier New" w:hint="default"/>
      </w:rPr>
    </w:lvl>
    <w:lvl w:ilvl="2" w:tplc="B44C69BA">
      <w:start w:val="1"/>
      <w:numFmt w:val="bullet"/>
      <w:lvlText w:val=""/>
      <w:lvlJc w:val="left"/>
      <w:pPr>
        <w:ind w:left="2160" w:hanging="360"/>
      </w:pPr>
      <w:rPr>
        <w:rFonts w:ascii="Wingdings" w:hAnsi="Wingdings" w:hint="default"/>
      </w:rPr>
    </w:lvl>
    <w:lvl w:ilvl="3" w:tplc="756A0752">
      <w:start w:val="1"/>
      <w:numFmt w:val="bullet"/>
      <w:lvlText w:val=""/>
      <w:lvlJc w:val="left"/>
      <w:pPr>
        <w:ind w:left="2880" w:hanging="360"/>
      </w:pPr>
      <w:rPr>
        <w:rFonts w:ascii="Symbol" w:hAnsi="Symbol" w:hint="default"/>
      </w:rPr>
    </w:lvl>
    <w:lvl w:ilvl="4" w:tplc="4546F62E">
      <w:start w:val="1"/>
      <w:numFmt w:val="bullet"/>
      <w:lvlText w:val="o"/>
      <w:lvlJc w:val="left"/>
      <w:pPr>
        <w:ind w:left="3600" w:hanging="360"/>
      </w:pPr>
      <w:rPr>
        <w:rFonts w:ascii="Courier New" w:hAnsi="Courier New" w:hint="default"/>
      </w:rPr>
    </w:lvl>
    <w:lvl w:ilvl="5" w:tplc="D950543E">
      <w:start w:val="1"/>
      <w:numFmt w:val="bullet"/>
      <w:lvlText w:val=""/>
      <w:lvlJc w:val="left"/>
      <w:pPr>
        <w:ind w:left="4320" w:hanging="360"/>
      </w:pPr>
      <w:rPr>
        <w:rFonts w:ascii="Wingdings" w:hAnsi="Wingdings" w:hint="default"/>
      </w:rPr>
    </w:lvl>
    <w:lvl w:ilvl="6" w:tplc="66FE86D8">
      <w:start w:val="1"/>
      <w:numFmt w:val="bullet"/>
      <w:lvlText w:val=""/>
      <w:lvlJc w:val="left"/>
      <w:pPr>
        <w:ind w:left="5040" w:hanging="360"/>
      </w:pPr>
      <w:rPr>
        <w:rFonts w:ascii="Symbol" w:hAnsi="Symbol" w:hint="default"/>
      </w:rPr>
    </w:lvl>
    <w:lvl w:ilvl="7" w:tplc="8D045F80">
      <w:start w:val="1"/>
      <w:numFmt w:val="bullet"/>
      <w:lvlText w:val="o"/>
      <w:lvlJc w:val="left"/>
      <w:pPr>
        <w:ind w:left="5760" w:hanging="360"/>
      </w:pPr>
      <w:rPr>
        <w:rFonts w:ascii="Courier New" w:hAnsi="Courier New" w:hint="default"/>
      </w:rPr>
    </w:lvl>
    <w:lvl w:ilvl="8" w:tplc="2C76FAD0">
      <w:start w:val="1"/>
      <w:numFmt w:val="bullet"/>
      <w:lvlText w:val=""/>
      <w:lvlJc w:val="left"/>
      <w:pPr>
        <w:ind w:left="6480" w:hanging="360"/>
      </w:pPr>
      <w:rPr>
        <w:rFonts w:ascii="Wingdings" w:hAnsi="Wingdings" w:hint="default"/>
      </w:rPr>
    </w:lvl>
  </w:abstractNum>
  <w:abstractNum w:abstractNumId="14" w15:restartNumberingAfterBreak="0">
    <w:nsid w:val="5009D138"/>
    <w:multiLevelType w:val="hybridMultilevel"/>
    <w:tmpl w:val="53E28C3C"/>
    <w:lvl w:ilvl="0" w:tplc="6288698C">
      <w:start w:val="1"/>
      <w:numFmt w:val="bullet"/>
      <w:lvlText w:val=""/>
      <w:lvlJc w:val="left"/>
      <w:pPr>
        <w:ind w:left="720" w:hanging="360"/>
      </w:pPr>
      <w:rPr>
        <w:rFonts w:ascii="Symbol" w:hAnsi="Symbol" w:hint="default"/>
      </w:rPr>
    </w:lvl>
    <w:lvl w:ilvl="1" w:tplc="AC3E3E68">
      <w:start w:val="1"/>
      <w:numFmt w:val="bullet"/>
      <w:lvlText w:val="o"/>
      <w:lvlJc w:val="left"/>
      <w:pPr>
        <w:ind w:left="1440" w:hanging="360"/>
      </w:pPr>
      <w:rPr>
        <w:rFonts w:ascii="Courier New" w:hAnsi="Courier New" w:hint="default"/>
      </w:rPr>
    </w:lvl>
    <w:lvl w:ilvl="2" w:tplc="811EEBBA">
      <w:start w:val="1"/>
      <w:numFmt w:val="bullet"/>
      <w:lvlText w:val=""/>
      <w:lvlJc w:val="left"/>
      <w:pPr>
        <w:ind w:left="2160" w:hanging="360"/>
      </w:pPr>
      <w:rPr>
        <w:rFonts w:ascii="Wingdings" w:hAnsi="Wingdings" w:hint="default"/>
      </w:rPr>
    </w:lvl>
    <w:lvl w:ilvl="3" w:tplc="DC5C5C9C">
      <w:start w:val="1"/>
      <w:numFmt w:val="bullet"/>
      <w:lvlText w:val=""/>
      <w:lvlJc w:val="left"/>
      <w:pPr>
        <w:ind w:left="2880" w:hanging="360"/>
      </w:pPr>
      <w:rPr>
        <w:rFonts w:ascii="Symbol" w:hAnsi="Symbol" w:hint="default"/>
      </w:rPr>
    </w:lvl>
    <w:lvl w:ilvl="4" w:tplc="2BBE93E0">
      <w:start w:val="1"/>
      <w:numFmt w:val="bullet"/>
      <w:lvlText w:val="o"/>
      <w:lvlJc w:val="left"/>
      <w:pPr>
        <w:ind w:left="3600" w:hanging="360"/>
      </w:pPr>
      <w:rPr>
        <w:rFonts w:ascii="Courier New" w:hAnsi="Courier New" w:hint="default"/>
      </w:rPr>
    </w:lvl>
    <w:lvl w:ilvl="5" w:tplc="9BBC2BAA">
      <w:start w:val="1"/>
      <w:numFmt w:val="bullet"/>
      <w:lvlText w:val=""/>
      <w:lvlJc w:val="left"/>
      <w:pPr>
        <w:ind w:left="4320" w:hanging="360"/>
      </w:pPr>
      <w:rPr>
        <w:rFonts w:ascii="Wingdings" w:hAnsi="Wingdings" w:hint="default"/>
      </w:rPr>
    </w:lvl>
    <w:lvl w:ilvl="6" w:tplc="A0C88D86">
      <w:start w:val="1"/>
      <w:numFmt w:val="bullet"/>
      <w:lvlText w:val=""/>
      <w:lvlJc w:val="left"/>
      <w:pPr>
        <w:ind w:left="5040" w:hanging="360"/>
      </w:pPr>
      <w:rPr>
        <w:rFonts w:ascii="Symbol" w:hAnsi="Symbol" w:hint="default"/>
      </w:rPr>
    </w:lvl>
    <w:lvl w:ilvl="7" w:tplc="F04055AE">
      <w:start w:val="1"/>
      <w:numFmt w:val="bullet"/>
      <w:lvlText w:val="o"/>
      <w:lvlJc w:val="left"/>
      <w:pPr>
        <w:ind w:left="5760" w:hanging="360"/>
      </w:pPr>
      <w:rPr>
        <w:rFonts w:ascii="Courier New" w:hAnsi="Courier New" w:hint="default"/>
      </w:rPr>
    </w:lvl>
    <w:lvl w:ilvl="8" w:tplc="5CB4D51E">
      <w:start w:val="1"/>
      <w:numFmt w:val="bullet"/>
      <w:lvlText w:val=""/>
      <w:lvlJc w:val="left"/>
      <w:pPr>
        <w:ind w:left="6480" w:hanging="360"/>
      </w:pPr>
      <w:rPr>
        <w:rFonts w:ascii="Wingdings" w:hAnsi="Wingdings" w:hint="default"/>
      </w:rPr>
    </w:lvl>
  </w:abstractNum>
  <w:abstractNum w:abstractNumId="15" w15:restartNumberingAfterBreak="0">
    <w:nsid w:val="51EC4BF0"/>
    <w:multiLevelType w:val="hybridMultilevel"/>
    <w:tmpl w:val="739EF38A"/>
    <w:lvl w:ilvl="0" w:tplc="B7166776">
      <w:start w:val="1"/>
      <w:numFmt w:val="bullet"/>
      <w:lvlText w:val=""/>
      <w:lvlJc w:val="left"/>
      <w:pPr>
        <w:ind w:left="720" w:hanging="360"/>
      </w:pPr>
      <w:rPr>
        <w:rFonts w:ascii="Symbol" w:hAnsi="Symbol" w:hint="default"/>
      </w:rPr>
    </w:lvl>
    <w:lvl w:ilvl="1" w:tplc="A0BCEB78">
      <w:start w:val="1"/>
      <w:numFmt w:val="bullet"/>
      <w:lvlText w:val="o"/>
      <w:lvlJc w:val="left"/>
      <w:pPr>
        <w:ind w:left="1440" w:hanging="360"/>
      </w:pPr>
      <w:rPr>
        <w:rFonts w:ascii="Courier New" w:hAnsi="Courier New" w:hint="default"/>
      </w:rPr>
    </w:lvl>
    <w:lvl w:ilvl="2" w:tplc="066CD0F8">
      <w:start w:val="1"/>
      <w:numFmt w:val="bullet"/>
      <w:lvlText w:val=""/>
      <w:lvlJc w:val="left"/>
      <w:pPr>
        <w:ind w:left="2160" w:hanging="360"/>
      </w:pPr>
      <w:rPr>
        <w:rFonts w:ascii="Wingdings" w:hAnsi="Wingdings" w:hint="default"/>
      </w:rPr>
    </w:lvl>
    <w:lvl w:ilvl="3" w:tplc="693EF350">
      <w:start w:val="1"/>
      <w:numFmt w:val="bullet"/>
      <w:lvlText w:val=""/>
      <w:lvlJc w:val="left"/>
      <w:pPr>
        <w:ind w:left="2880" w:hanging="360"/>
      </w:pPr>
      <w:rPr>
        <w:rFonts w:ascii="Symbol" w:hAnsi="Symbol" w:hint="default"/>
      </w:rPr>
    </w:lvl>
    <w:lvl w:ilvl="4" w:tplc="EDE4F3AC">
      <w:start w:val="1"/>
      <w:numFmt w:val="bullet"/>
      <w:lvlText w:val="o"/>
      <w:lvlJc w:val="left"/>
      <w:pPr>
        <w:ind w:left="3600" w:hanging="360"/>
      </w:pPr>
      <w:rPr>
        <w:rFonts w:ascii="Courier New" w:hAnsi="Courier New" w:hint="default"/>
      </w:rPr>
    </w:lvl>
    <w:lvl w:ilvl="5" w:tplc="C6728506">
      <w:start w:val="1"/>
      <w:numFmt w:val="bullet"/>
      <w:lvlText w:val=""/>
      <w:lvlJc w:val="left"/>
      <w:pPr>
        <w:ind w:left="4320" w:hanging="360"/>
      </w:pPr>
      <w:rPr>
        <w:rFonts w:ascii="Wingdings" w:hAnsi="Wingdings" w:hint="default"/>
      </w:rPr>
    </w:lvl>
    <w:lvl w:ilvl="6" w:tplc="DFCEA164">
      <w:start w:val="1"/>
      <w:numFmt w:val="bullet"/>
      <w:lvlText w:val=""/>
      <w:lvlJc w:val="left"/>
      <w:pPr>
        <w:ind w:left="5040" w:hanging="360"/>
      </w:pPr>
      <w:rPr>
        <w:rFonts w:ascii="Symbol" w:hAnsi="Symbol" w:hint="default"/>
      </w:rPr>
    </w:lvl>
    <w:lvl w:ilvl="7" w:tplc="11A8B5DC">
      <w:start w:val="1"/>
      <w:numFmt w:val="bullet"/>
      <w:lvlText w:val="o"/>
      <w:lvlJc w:val="left"/>
      <w:pPr>
        <w:ind w:left="5760" w:hanging="360"/>
      </w:pPr>
      <w:rPr>
        <w:rFonts w:ascii="Courier New" w:hAnsi="Courier New" w:hint="default"/>
      </w:rPr>
    </w:lvl>
    <w:lvl w:ilvl="8" w:tplc="67DA6DEC">
      <w:start w:val="1"/>
      <w:numFmt w:val="bullet"/>
      <w:lvlText w:val=""/>
      <w:lvlJc w:val="left"/>
      <w:pPr>
        <w:ind w:left="6480" w:hanging="360"/>
      </w:pPr>
      <w:rPr>
        <w:rFonts w:ascii="Wingdings" w:hAnsi="Wingdings" w:hint="default"/>
      </w:rPr>
    </w:lvl>
  </w:abstractNum>
  <w:abstractNum w:abstractNumId="16" w15:restartNumberingAfterBreak="0">
    <w:nsid w:val="5E1CF4FF"/>
    <w:multiLevelType w:val="hybridMultilevel"/>
    <w:tmpl w:val="3356FAA2"/>
    <w:lvl w:ilvl="0" w:tplc="A8E4E67C">
      <w:start w:val="1"/>
      <w:numFmt w:val="bullet"/>
      <w:lvlText w:val=""/>
      <w:lvlJc w:val="left"/>
      <w:pPr>
        <w:ind w:left="720" w:hanging="360"/>
      </w:pPr>
      <w:rPr>
        <w:rFonts w:ascii="Symbol" w:hAnsi="Symbol" w:hint="default"/>
      </w:rPr>
    </w:lvl>
    <w:lvl w:ilvl="1" w:tplc="D63C57CA">
      <w:start w:val="1"/>
      <w:numFmt w:val="bullet"/>
      <w:lvlText w:val="o"/>
      <w:lvlJc w:val="left"/>
      <w:pPr>
        <w:ind w:left="1440" w:hanging="360"/>
      </w:pPr>
      <w:rPr>
        <w:rFonts w:ascii="Courier New" w:hAnsi="Courier New" w:hint="default"/>
      </w:rPr>
    </w:lvl>
    <w:lvl w:ilvl="2" w:tplc="65E8F014">
      <w:start w:val="1"/>
      <w:numFmt w:val="bullet"/>
      <w:lvlText w:val=""/>
      <w:lvlJc w:val="left"/>
      <w:pPr>
        <w:ind w:left="2160" w:hanging="360"/>
      </w:pPr>
      <w:rPr>
        <w:rFonts w:ascii="Wingdings" w:hAnsi="Wingdings" w:hint="default"/>
      </w:rPr>
    </w:lvl>
    <w:lvl w:ilvl="3" w:tplc="E0085338">
      <w:start w:val="1"/>
      <w:numFmt w:val="bullet"/>
      <w:lvlText w:val=""/>
      <w:lvlJc w:val="left"/>
      <w:pPr>
        <w:ind w:left="2880" w:hanging="360"/>
      </w:pPr>
      <w:rPr>
        <w:rFonts w:ascii="Symbol" w:hAnsi="Symbol" w:hint="default"/>
      </w:rPr>
    </w:lvl>
    <w:lvl w:ilvl="4" w:tplc="E03E5A62">
      <w:start w:val="1"/>
      <w:numFmt w:val="bullet"/>
      <w:lvlText w:val="o"/>
      <w:lvlJc w:val="left"/>
      <w:pPr>
        <w:ind w:left="3600" w:hanging="360"/>
      </w:pPr>
      <w:rPr>
        <w:rFonts w:ascii="Courier New" w:hAnsi="Courier New" w:hint="default"/>
      </w:rPr>
    </w:lvl>
    <w:lvl w:ilvl="5" w:tplc="D1425818">
      <w:start w:val="1"/>
      <w:numFmt w:val="bullet"/>
      <w:lvlText w:val=""/>
      <w:lvlJc w:val="left"/>
      <w:pPr>
        <w:ind w:left="4320" w:hanging="360"/>
      </w:pPr>
      <w:rPr>
        <w:rFonts w:ascii="Wingdings" w:hAnsi="Wingdings" w:hint="default"/>
      </w:rPr>
    </w:lvl>
    <w:lvl w:ilvl="6" w:tplc="0A8C0448">
      <w:start w:val="1"/>
      <w:numFmt w:val="bullet"/>
      <w:lvlText w:val=""/>
      <w:lvlJc w:val="left"/>
      <w:pPr>
        <w:ind w:left="5040" w:hanging="360"/>
      </w:pPr>
      <w:rPr>
        <w:rFonts w:ascii="Symbol" w:hAnsi="Symbol" w:hint="default"/>
      </w:rPr>
    </w:lvl>
    <w:lvl w:ilvl="7" w:tplc="7BEC97C0">
      <w:start w:val="1"/>
      <w:numFmt w:val="bullet"/>
      <w:lvlText w:val="o"/>
      <w:lvlJc w:val="left"/>
      <w:pPr>
        <w:ind w:left="5760" w:hanging="360"/>
      </w:pPr>
      <w:rPr>
        <w:rFonts w:ascii="Courier New" w:hAnsi="Courier New" w:hint="default"/>
      </w:rPr>
    </w:lvl>
    <w:lvl w:ilvl="8" w:tplc="4A04F620">
      <w:start w:val="1"/>
      <w:numFmt w:val="bullet"/>
      <w:lvlText w:val=""/>
      <w:lvlJc w:val="left"/>
      <w:pPr>
        <w:ind w:left="6480" w:hanging="360"/>
      </w:pPr>
      <w:rPr>
        <w:rFonts w:ascii="Wingdings" w:hAnsi="Wingdings" w:hint="default"/>
      </w:rPr>
    </w:lvl>
  </w:abstractNum>
  <w:abstractNum w:abstractNumId="17" w15:restartNumberingAfterBreak="0">
    <w:nsid w:val="5E4A3D98"/>
    <w:multiLevelType w:val="hybridMultilevel"/>
    <w:tmpl w:val="64EE5454"/>
    <w:lvl w:ilvl="0" w:tplc="A93C1370">
      <w:start w:val="1"/>
      <w:numFmt w:val="bullet"/>
      <w:lvlText w:val=""/>
      <w:lvlJc w:val="left"/>
      <w:pPr>
        <w:ind w:left="720" w:hanging="360"/>
      </w:pPr>
      <w:rPr>
        <w:rFonts w:ascii="Symbol" w:hAnsi="Symbol" w:hint="default"/>
      </w:rPr>
    </w:lvl>
    <w:lvl w:ilvl="1" w:tplc="2A2C339A">
      <w:start w:val="1"/>
      <w:numFmt w:val="bullet"/>
      <w:lvlText w:val="o"/>
      <w:lvlJc w:val="left"/>
      <w:pPr>
        <w:ind w:left="1440" w:hanging="360"/>
      </w:pPr>
      <w:rPr>
        <w:rFonts w:ascii="Courier New" w:hAnsi="Courier New" w:hint="default"/>
      </w:rPr>
    </w:lvl>
    <w:lvl w:ilvl="2" w:tplc="1826EDAA">
      <w:start w:val="1"/>
      <w:numFmt w:val="bullet"/>
      <w:lvlText w:val=""/>
      <w:lvlJc w:val="left"/>
      <w:pPr>
        <w:ind w:left="2160" w:hanging="360"/>
      </w:pPr>
      <w:rPr>
        <w:rFonts w:ascii="Wingdings" w:hAnsi="Wingdings" w:hint="default"/>
      </w:rPr>
    </w:lvl>
    <w:lvl w:ilvl="3" w:tplc="1BBA34A2">
      <w:start w:val="1"/>
      <w:numFmt w:val="bullet"/>
      <w:lvlText w:val=""/>
      <w:lvlJc w:val="left"/>
      <w:pPr>
        <w:ind w:left="2880" w:hanging="360"/>
      </w:pPr>
      <w:rPr>
        <w:rFonts w:ascii="Symbol" w:hAnsi="Symbol" w:hint="default"/>
      </w:rPr>
    </w:lvl>
    <w:lvl w:ilvl="4" w:tplc="821859C6">
      <w:start w:val="1"/>
      <w:numFmt w:val="bullet"/>
      <w:lvlText w:val="o"/>
      <w:lvlJc w:val="left"/>
      <w:pPr>
        <w:ind w:left="3600" w:hanging="360"/>
      </w:pPr>
      <w:rPr>
        <w:rFonts w:ascii="Courier New" w:hAnsi="Courier New" w:hint="default"/>
      </w:rPr>
    </w:lvl>
    <w:lvl w:ilvl="5" w:tplc="5CFA3EF4">
      <w:start w:val="1"/>
      <w:numFmt w:val="bullet"/>
      <w:lvlText w:val=""/>
      <w:lvlJc w:val="left"/>
      <w:pPr>
        <w:ind w:left="4320" w:hanging="360"/>
      </w:pPr>
      <w:rPr>
        <w:rFonts w:ascii="Wingdings" w:hAnsi="Wingdings" w:hint="default"/>
      </w:rPr>
    </w:lvl>
    <w:lvl w:ilvl="6" w:tplc="843465C2">
      <w:start w:val="1"/>
      <w:numFmt w:val="bullet"/>
      <w:lvlText w:val=""/>
      <w:lvlJc w:val="left"/>
      <w:pPr>
        <w:ind w:left="5040" w:hanging="360"/>
      </w:pPr>
      <w:rPr>
        <w:rFonts w:ascii="Symbol" w:hAnsi="Symbol" w:hint="default"/>
      </w:rPr>
    </w:lvl>
    <w:lvl w:ilvl="7" w:tplc="4EC2D2C2">
      <w:start w:val="1"/>
      <w:numFmt w:val="bullet"/>
      <w:lvlText w:val="o"/>
      <w:lvlJc w:val="left"/>
      <w:pPr>
        <w:ind w:left="5760" w:hanging="360"/>
      </w:pPr>
      <w:rPr>
        <w:rFonts w:ascii="Courier New" w:hAnsi="Courier New" w:hint="default"/>
      </w:rPr>
    </w:lvl>
    <w:lvl w:ilvl="8" w:tplc="087E3C4A">
      <w:start w:val="1"/>
      <w:numFmt w:val="bullet"/>
      <w:lvlText w:val=""/>
      <w:lvlJc w:val="left"/>
      <w:pPr>
        <w:ind w:left="6480" w:hanging="360"/>
      </w:pPr>
      <w:rPr>
        <w:rFonts w:ascii="Wingdings" w:hAnsi="Wingdings" w:hint="default"/>
      </w:rPr>
    </w:lvl>
  </w:abstractNum>
  <w:abstractNum w:abstractNumId="18" w15:restartNumberingAfterBreak="0">
    <w:nsid w:val="5F04640B"/>
    <w:multiLevelType w:val="hybridMultilevel"/>
    <w:tmpl w:val="0530845E"/>
    <w:lvl w:ilvl="0" w:tplc="69A66EE2">
      <w:start w:val="1"/>
      <w:numFmt w:val="bullet"/>
      <w:lvlText w:val=""/>
      <w:lvlJc w:val="left"/>
      <w:pPr>
        <w:ind w:left="720" w:hanging="360"/>
      </w:pPr>
      <w:rPr>
        <w:rFonts w:ascii="Symbol" w:hAnsi="Symbol" w:hint="default"/>
      </w:rPr>
    </w:lvl>
    <w:lvl w:ilvl="1" w:tplc="39CE09E8">
      <w:start w:val="1"/>
      <w:numFmt w:val="bullet"/>
      <w:lvlText w:val="o"/>
      <w:lvlJc w:val="left"/>
      <w:pPr>
        <w:ind w:left="1440" w:hanging="360"/>
      </w:pPr>
      <w:rPr>
        <w:rFonts w:ascii="Courier New" w:hAnsi="Courier New" w:hint="default"/>
      </w:rPr>
    </w:lvl>
    <w:lvl w:ilvl="2" w:tplc="73E209C8">
      <w:start w:val="1"/>
      <w:numFmt w:val="bullet"/>
      <w:lvlText w:val=""/>
      <w:lvlJc w:val="left"/>
      <w:pPr>
        <w:ind w:left="2160" w:hanging="360"/>
      </w:pPr>
      <w:rPr>
        <w:rFonts w:ascii="Wingdings" w:hAnsi="Wingdings" w:hint="default"/>
      </w:rPr>
    </w:lvl>
    <w:lvl w:ilvl="3" w:tplc="A3D00D7A">
      <w:start w:val="1"/>
      <w:numFmt w:val="bullet"/>
      <w:lvlText w:val=""/>
      <w:lvlJc w:val="left"/>
      <w:pPr>
        <w:ind w:left="2880" w:hanging="360"/>
      </w:pPr>
      <w:rPr>
        <w:rFonts w:ascii="Symbol" w:hAnsi="Symbol" w:hint="default"/>
      </w:rPr>
    </w:lvl>
    <w:lvl w:ilvl="4" w:tplc="7B889CB6">
      <w:start w:val="1"/>
      <w:numFmt w:val="bullet"/>
      <w:lvlText w:val="o"/>
      <w:lvlJc w:val="left"/>
      <w:pPr>
        <w:ind w:left="3600" w:hanging="360"/>
      </w:pPr>
      <w:rPr>
        <w:rFonts w:ascii="Courier New" w:hAnsi="Courier New" w:hint="default"/>
      </w:rPr>
    </w:lvl>
    <w:lvl w:ilvl="5" w:tplc="5DA6118C">
      <w:start w:val="1"/>
      <w:numFmt w:val="bullet"/>
      <w:lvlText w:val=""/>
      <w:lvlJc w:val="left"/>
      <w:pPr>
        <w:ind w:left="4320" w:hanging="360"/>
      </w:pPr>
      <w:rPr>
        <w:rFonts w:ascii="Wingdings" w:hAnsi="Wingdings" w:hint="default"/>
      </w:rPr>
    </w:lvl>
    <w:lvl w:ilvl="6" w:tplc="7CDEDB7C">
      <w:start w:val="1"/>
      <w:numFmt w:val="bullet"/>
      <w:lvlText w:val=""/>
      <w:lvlJc w:val="left"/>
      <w:pPr>
        <w:ind w:left="5040" w:hanging="360"/>
      </w:pPr>
      <w:rPr>
        <w:rFonts w:ascii="Symbol" w:hAnsi="Symbol" w:hint="default"/>
      </w:rPr>
    </w:lvl>
    <w:lvl w:ilvl="7" w:tplc="C7048576">
      <w:start w:val="1"/>
      <w:numFmt w:val="bullet"/>
      <w:lvlText w:val="o"/>
      <w:lvlJc w:val="left"/>
      <w:pPr>
        <w:ind w:left="5760" w:hanging="360"/>
      </w:pPr>
      <w:rPr>
        <w:rFonts w:ascii="Courier New" w:hAnsi="Courier New" w:hint="default"/>
      </w:rPr>
    </w:lvl>
    <w:lvl w:ilvl="8" w:tplc="7FE05834">
      <w:start w:val="1"/>
      <w:numFmt w:val="bullet"/>
      <w:lvlText w:val=""/>
      <w:lvlJc w:val="left"/>
      <w:pPr>
        <w:ind w:left="6480" w:hanging="360"/>
      </w:pPr>
      <w:rPr>
        <w:rFonts w:ascii="Wingdings" w:hAnsi="Wingdings" w:hint="default"/>
      </w:rPr>
    </w:lvl>
  </w:abstractNum>
  <w:abstractNum w:abstractNumId="19" w15:restartNumberingAfterBreak="0">
    <w:nsid w:val="63F3CD95"/>
    <w:multiLevelType w:val="hybridMultilevel"/>
    <w:tmpl w:val="6DF837E8"/>
    <w:lvl w:ilvl="0" w:tplc="2E8631BA">
      <w:start w:val="1"/>
      <w:numFmt w:val="bullet"/>
      <w:lvlText w:val=""/>
      <w:lvlJc w:val="left"/>
      <w:pPr>
        <w:ind w:left="720" w:hanging="360"/>
      </w:pPr>
      <w:rPr>
        <w:rFonts w:ascii="Symbol" w:hAnsi="Symbol" w:hint="default"/>
      </w:rPr>
    </w:lvl>
    <w:lvl w:ilvl="1" w:tplc="0F5235D8">
      <w:start w:val="1"/>
      <w:numFmt w:val="bullet"/>
      <w:lvlText w:val="o"/>
      <w:lvlJc w:val="left"/>
      <w:pPr>
        <w:ind w:left="1440" w:hanging="360"/>
      </w:pPr>
      <w:rPr>
        <w:rFonts w:ascii="Courier New" w:hAnsi="Courier New" w:hint="default"/>
      </w:rPr>
    </w:lvl>
    <w:lvl w:ilvl="2" w:tplc="1270C920">
      <w:start w:val="1"/>
      <w:numFmt w:val="bullet"/>
      <w:lvlText w:val=""/>
      <w:lvlJc w:val="left"/>
      <w:pPr>
        <w:ind w:left="2160" w:hanging="360"/>
      </w:pPr>
      <w:rPr>
        <w:rFonts w:ascii="Wingdings" w:hAnsi="Wingdings" w:hint="default"/>
      </w:rPr>
    </w:lvl>
    <w:lvl w:ilvl="3" w:tplc="74E4B9B8">
      <w:start w:val="1"/>
      <w:numFmt w:val="bullet"/>
      <w:lvlText w:val=""/>
      <w:lvlJc w:val="left"/>
      <w:pPr>
        <w:ind w:left="2880" w:hanging="360"/>
      </w:pPr>
      <w:rPr>
        <w:rFonts w:ascii="Symbol" w:hAnsi="Symbol" w:hint="default"/>
      </w:rPr>
    </w:lvl>
    <w:lvl w:ilvl="4" w:tplc="6A86F2BE">
      <w:start w:val="1"/>
      <w:numFmt w:val="bullet"/>
      <w:lvlText w:val="o"/>
      <w:lvlJc w:val="left"/>
      <w:pPr>
        <w:ind w:left="3600" w:hanging="360"/>
      </w:pPr>
      <w:rPr>
        <w:rFonts w:ascii="Courier New" w:hAnsi="Courier New" w:hint="default"/>
      </w:rPr>
    </w:lvl>
    <w:lvl w:ilvl="5" w:tplc="290AB896">
      <w:start w:val="1"/>
      <w:numFmt w:val="bullet"/>
      <w:lvlText w:val=""/>
      <w:lvlJc w:val="left"/>
      <w:pPr>
        <w:ind w:left="4320" w:hanging="360"/>
      </w:pPr>
      <w:rPr>
        <w:rFonts w:ascii="Wingdings" w:hAnsi="Wingdings" w:hint="default"/>
      </w:rPr>
    </w:lvl>
    <w:lvl w:ilvl="6" w:tplc="DF6CABF4">
      <w:start w:val="1"/>
      <w:numFmt w:val="bullet"/>
      <w:lvlText w:val=""/>
      <w:lvlJc w:val="left"/>
      <w:pPr>
        <w:ind w:left="5040" w:hanging="360"/>
      </w:pPr>
      <w:rPr>
        <w:rFonts w:ascii="Symbol" w:hAnsi="Symbol" w:hint="default"/>
      </w:rPr>
    </w:lvl>
    <w:lvl w:ilvl="7" w:tplc="4600ED9C">
      <w:start w:val="1"/>
      <w:numFmt w:val="bullet"/>
      <w:lvlText w:val="o"/>
      <w:lvlJc w:val="left"/>
      <w:pPr>
        <w:ind w:left="5760" w:hanging="360"/>
      </w:pPr>
      <w:rPr>
        <w:rFonts w:ascii="Courier New" w:hAnsi="Courier New" w:hint="default"/>
      </w:rPr>
    </w:lvl>
    <w:lvl w:ilvl="8" w:tplc="209E9B3C">
      <w:start w:val="1"/>
      <w:numFmt w:val="bullet"/>
      <w:lvlText w:val=""/>
      <w:lvlJc w:val="left"/>
      <w:pPr>
        <w:ind w:left="6480" w:hanging="360"/>
      </w:pPr>
      <w:rPr>
        <w:rFonts w:ascii="Wingdings" w:hAnsi="Wingdings" w:hint="default"/>
      </w:rPr>
    </w:lvl>
  </w:abstractNum>
  <w:num w:numId="1">
    <w:abstractNumId w:val="17"/>
  </w:num>
  <w:num w:numId="2">
    <w:abstractNumId w:val="15"/>
  </w:num>
  <w:num w:numId="3">
    <w:abstractNumId w:val="3"/>
  </w:num>
  <w:num w:numId="4">
    <w:abstractNumId w:val="0"/>
  </w:num>
  <w:num w:numId="5">
    <w:abstractNumId w:val="2"/>
  </w:num>
  <w:num w:numId="6">
    <w:abstractNumId w:val="5"/>
  </w:num>
  <w:num w:numId="7">
    <w:abstractNumId w:val="1"/>
  </w:num>
  <w:num w:numId="8">
    <w:abstractNumId w:val="8"/>
  </w:num>
  <w:num w:numId="9">
    <w:abstractNumId w:val="18"/>
  </w:num>
  <w:num w:numId="10">
    <w:abstractNumId w:val="13"/>
  </w:num>
  <w:num w:numId="11">
    <w:abstractNumId w:val="4"/>
  </w:num>
  <w:num w:numId="12">
    <w:abstractNumId w:val="12"/>
  </w:num>
  <w:num w:numId="13">
    <w:abstractNumId w:val="16"/>
  </w:num>
  <w:num w:numId="14">
    <w:abstractNumId w:val="10"/>
  </w:num>
  <w:num w:numId="15">
    <w:abstractNumId w:val="6"/>
  </w:num>
  <w:num w:numId="16">
    <w:abstractNumId w:val="9"/>
  </w:num>
  <w:num w:numId="17">
    <w:abstractNumId w:val="7"/>
  </w:num>
  <w:num w:numId="18">
    <w:abstractNumId w:val="11"/>
  </w:num>
  <w:num w:numId="19">
    <w:abstractNumId w:val="14"/>
  </w: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427298B"/>
    <w:rsid w:val="002330F4"/>
    <w:rsid w:val="003835A8"/>
    <w:rsid w:val="2427298B"/>
    <w:rsid w:val="3710CCCE"/>
    <w:rsid w:val="4FD7F9BC"/>
    <w:rsid w:val="539627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27298B"/>
  <w15:chartTrackingRefBased/>
  <w15:docId w15:val="{61D69E86-EE16-4C88-A914-52B274B51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752</Words>
  <Characters>4581</Characters>
  <Application>Microsoft Office Word</Application>
  <DocSecurity>0</DocSecurity>
  <Lines>147</Lines>
  <Paragraphs>111</Paragraphs>
  <ScaleCrop>false</ScaleCrop>
  <Company/>
  <LinksUpToDate>false</LinksUpToDate>
  <CharactersWithSpaces>5222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Betances, Gisele</dc:creator>
  <cp:keywords/>
  <dc:description/>
  <cp:lastModifiedBy>Miller, AJ</cp:lastModifiedBy>
  <cp:revision>2</cp:revision>
  <dcterms:created xsi:type="dcterms:W3CDTF">2026-03-20T15:37:00Z</dcterms:created>
  <dcterms:modified xsi:type="dcterms:W3CDTF">2026-03-20T15:43:00Z</dcterms:modified>
</cp:coreProperties>
</file>